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ANEXA NR. ___ la Contractul nr. ___ din ___.____.______</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CERINȚE MINIME OPERAȚIONALE</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privind prevenirea și răspunsul la incidente de</w:t>
      </w: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exploatare sexuală, abuz sexual și hărțuire sexuală (SEA/SH)</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 Scop, aplicabilitate și caracter obligatoriu</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Prezenta Anexă stabilește cerințele operaționale minime obligatorii privind prevenirea și răspunsul la incidente de exploatare sexuală, abuz sexual și hărțuire sexuală (SEA/SH), aplicabile Contractorilor implicați în implementarea lucrărilor aferente Proiectului </w:t>
      </w:r>
      <w:r w:rsidDel="00000000" w:rsidR="00000000" w:rsidRPr="00000000">
        <w:rPr>
          <w:rFonts w:ascii="Times New Roman" w:cs="Times New Roman" w:eastAsia="Times New Roman" w:hAnsi="Times New Roman"/>
          <w:i w:val="1"/>
          <w:iCs w:val="1"/>
          <w:rtl w:val="0"/>
        </w:rPr>
        <w:t xml:space="preserve">„Îmbunătățirea Calității Educației" (EQIP)</w:t>
      </w:r>
      <w:r w:rsidDel="00000000" w:rsidR="00000000" w:rsidRPr="00000000">
        <w:rPr>
          <w:rFonts w:ascii="Times New Roman" w:cs="Times New Roman" w:eastAsia="Times New Roman" w:hAnsi="Times New Roman"/>
          <w:rtl w:val="0"/>
        </w:rPr>
        <w:t xml:space="preserve">, finanțat de Banca Mondială, în conformitate cu cerințele Cadrului de Management de Mediu și Social (ESMS) și Politica privind prevenirea și răspunsul la incidente SEA/SH aplicabilă Proiectului.</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Banca Mondială consideră lucrările desfășurate în instituții de învățământ și interacțiunea personalului </w:t>
      </w:r>
      <w:r w:rsidDel="00000000" w:rsidR="00000000" w:rsidRPr="00000000">
        <w:rPr>
          <w:rFonts w:ascii="Times New Roman" w:cs="Times New Roman" w:eastAsia="Times New Roman" w:hAnsi="Times New Roman"/>
          <w:i w:val="1"/>
          <w:iCs w:val="1"/>
          <w:rtl w:val="0"/>
        </w:rPr>
        <w:t xml:space="preserve">Contractorului</w:t>
      </w:r>
      <w:r w:rsidDel="00000000" w:rsidR="00000000" w:rsidRPr="00000000">
        <w:rPr>
          <w:rFonts w:ascii="Times New Roman" w:cs="Times New Roman" w:eastAsia="Times New Roman" w:hAnsi="Times New Roman"/>
          <w:rtl w:val="0"/>
        </w:rPr>
        <w:t xml:space="preserve"> cu </w:t>
      </w:r>
      <w:r w:rsidDel="00000000" w:rsidR="00000000" w:rsidRPr="00000000">
        <w:rPr>
          <w:rFonts w:ascii="Times New Roman" w:cs="Times New Roman" w:eastAsia="Times New Roman" w:hAnsi="Times New Roman"/>
          <w:i w:val="1"/>
          <w:iCs w:val="1"/>
          <w:rtl w:val="0"/>
        </w:rPr>
        <w:t xml:space="preserve">elevii, copiii și comunitatea</w:t>
      </w:r>
      <w:r w:rsidDel="00000000" w:rsidR="00000000" w:rsidRPr="00000000">
        <w:rPr>
          <w:rFonts w:ascii="Times New Roman" w:cs="Times New Roman" w:eastAsia="Times New Roman" w:hAnsi="Times New Roman"/>
          <w:rtl w:val="0"/>
        </w:rPr>
        <w:t xml:space="preserve"> drept activități care pot genera riscuri sociale sporite privind SEA/SH. Prin urmare, implementarea măsurilor de prevenire și răspuns SEA/SH constituie o cerință obligatorie aplicabilă Contractorilor implicați în executarea lucrărilor.</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Cerințele prevăzute în prezenta </w:t>
      </w:r>
      <w:r w:rsidDel="00000000" w:rsidR="00000000" w:rsidRPr="00000000">
        <w:rPr>
          <w:rFonts w:ascii="Times New Roman" w:cs="Times New Roman" w:eastAsia="Times New Roman" w:hAnsi="Times New Roman"/>
          <w:i w:val="1"/>
          <w:iCs w:val="1"/>
          <w:rtl w:val="0"/>
        </w:rPr>
        <w:t xml:space="preserve">Anexă</w:t>
      </w:r>
      <w:r w:rsidDel="00000000" w:rsidR="00000000" w:rsidRPr="00000000">
        <w:rPr>
          <w:rFonts w:ascii="Times New Roman" w:cs="Times New Roman" w:eastAsia="Times New Roman" w:hAnsi="Times New Roman"/>
          <w:rtl w:val="0"/>
        </w:rPr>
        <w:t xml:space="preserve"> sunt obligatorii pentru </w:t>
      </w:r>
      <w:r w:rsidDel="00000000" w:rsidR="00000000" w:rsidRPr="00000000">
        <w:rPr>
          <w:rFonts w:ascii="Times New Roman" w:cs="Times New Roman" w:eastAsia="Times New Roman" w:hAnsi="Times New Roman"/>
          <w:i w:val="1"/>
          <w:iCs w:val="1"/>
          <w:rtl w:val="0"/>
        </w:rPr>
        <w:t xml:space="preserve">Contractor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subcontractori</w:t>
      </w:r>
      <w:r w:rsidDel="00000000" w:rsidR="00000000" w:rsidRPr="00000000">
        <w:rPr>
          <w:rFonts w:ascii="Times New Roman" w:cs="Times New Roman" w:eastAsia="Times New Roman" w:hAnsi="Times New Roman"/>
          <w:rtl w:val="0"/>
        </w:rPr>
        <w:t xml:space="preserve"> și </w:t>
      </w:r>
      <w:r w:rsidDel="00000000" w:rsidR="00000000" w:rsidRPr="00000000">
        <w:rPr>
          <w:rFonts w:ascii="Times New Roman" w:cs="Times New Roman" w:eastAsia="Times New Roman" w:hAnsi="Times New Roman"/>
          <w:i w:val="1"/>
          <w:iCs w:val="1"/>
          <w:rtl w:val="0"/>
        </w:rPr>
        <w:t xml:space="preserve">personalul implicat</w:t>
      </w:r>
      <w:r w:rsidDel="00000000" w:rsidR="00000000" w:rsidRPr="00000000">
        <w:rPr>
          <w:rFonts w:ascii="Times New Roman" w:cs="Times New Roman" w:eastAsia="Times New Roman" w:hAnsi="Times New Roman"/>
          <w:rtl w:val="0"/>
        </w:rPr>
        <w:t xml:space="preserve"> în executarea lucrărilor.</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Respectarea cerințelor constituie condiție pentru participarea la procedura de achiziție, atribuirea </w:t>
      </w:r>
      <w:r w:rsidDel="00000000" w:rsidR="00000000" w:rsidRPr="00000000">
        <w:rPr>
          <w:rFonts w:ascii="Times New Roman" w:cs="Times New Roman" w:eastAsia="Times New Roman" w:hAnsi="Times New Roman"/>
          <w:i w:val="1"/>
          <w:iCs w:val="1"/>
          <w:rtl w:val="0"/>
        </w:rPr>
        <w:t xml:space="preserve">Contractului</w:t>
      </w:r>
      <w:r w:rsidDel="00000000" w:rsidR="00000000" w:rsidRPr="00000000">
        <w:rPr>
          <w:rFonts w:ascii="Times New Roman" w:cs="Times New Roman" w:eastAsia="Times New Roman" w:hAnsi="Times New Roman"/>
          <w:rtl w:val="0"/>
        </w:rPr>
        <w:t xml:space="preserve">, mobilizarea pe șantier și executarea lucrărilor.</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Lipsa măsurilor SEA/SH obligatorii, refuzul asumării obligațiilor prevăzute în prezenta Anexă sau neprezentarea documentelor și angajamentelor solicitate pot constitui temei pentru:</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descalificarea ofertantului;</w:t>
      </w: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respingerea ofertei ca neconformă;</w:t>
      </w: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refuzul mobilizării pe șantier;</w:t>
      </w: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suspendarea executării Contractului;</w:t>
      </w: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rezilierea Contractului, în condițiile prevăzute de Contract și documentele Proiectului;</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aplicarea altor măsuri contractuale prevăzute de Contract și documentele Proiectului.</w:t>
      </w: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II. Definiții</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În sensul prezentei Anexe:</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rFonts w:ascii="Times New Roman" w:cs="Times New Roman" w:eastAsia="Times New Roman" w:hAnsi="Times New Roman"/>
          <w:b w:val="1"/>
          <w:bCs w:val="1"/>
          <w:color w:val="000000"/>
          <w:rtl w:val="0"/>
        </w:rPr>
        <w:t xml:space="preserve">SEA/SH</w:t>
      </w:r>
      <w:r w:rsidDel="00000000" w:rsidR="00000000" w:rsidRPr="00000000">
        <w:rPr>
          <w:rFonts w:ascii="Times New Roman" w:cs="Times New Roman" w:eastAsia="Times New Roman" w:hAnsi="Times New Roman"/>
          <w:color w:val="000000"/>
          <w:rtl w:val="0"/>
        </w:rPr>
        <w:t xml:space="preserve"> – exploatarea sexuală, abuzul sexual și hărțuirea sexuală.</w:t>
      </w: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rFonts w:ascii="Times New Roman" w:cs="Times New Roman" w:eastAsia="Times New Roman" w:hAnsi="Times New Roman"/>
          <w:b w:val="1"/>
          <w:bCs w:val="1"/>
          <w:color w:val="000000"/>
          <w:rtl w:val="0"/>
        </w:rPr>
        <w:t xml:space="preserve">Contractor</w:t>
      </w:r>
      <w:r w:rsidDel="00000000" w:rsidR="00000000" w:rsidRPr="00000000">
        <w:rPr>
          <w:rFonts w:ascii="Times New Roman" w:cs="Times New Roman" w:eastAsia="Times New Roman" w:hAnsi="Times New Roman"/>
          <w:color w:val="000000"/>
          <w:rtl w:val="0"/>
        </w:rPr>
        <w:t xml:space="preserve"> – compania de construcții responsabilă de executarea lucrărilor în cadrul Proiectului, inclusiv subcontractorii și personalul aflat sub controlul acesteia.</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rFonts w:ascii="Times New Roman" w:cs="Times New Roman" w:eastAsia="Times New Roman" w:hAnsi="Times New Roman"/>
          <w:b w:val="1"/>
          <w:bCs w:val="1"/>
          <w:color w:val="000000"/>
          <w:rtl w:val="0"/>
        </w:rPr>
        <w:t xml:space="preserve">Politica privind prevenirea și răspunsul la incidente SEA/SH / Politica SEA/SH</w:t>
      </w:r>
      <w:r w:rsidDel="00000000" w:rsidR="00000000" w:rsidRPr="00000000">
        <w:rPr>
          <w:rFonts w:ascii="Times New Roman" w:cs="Times New Roman" w:eastAsia="Times New Roman" w:hAnsi="Times New Roman"/>
          <w:color w:val="000000"/>
          <w:rtl w:val="0"/>
        </w:rPr>
        <w:t xml:space="preserve"> – documentul operațional aplicabil Proiectului privind prevenirea și răspunsul la incidente SEA/SH.</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rFonts w:ascii="Times New Roman" w:cs="Times New Roman" w:eastAsia="Times New Roman" w:hAnsi="Times New Roman"/>
          <w:b w:val="1"/>
          <w:bCs w:val="1"/>
          <w:color w:val="000000"/>
          <w:rtl w:val="0"/>
        </w:rPr>
        <w:t xml:space="preserve">Cod de conduită</w:t>
      </w:r>
      <w:r w:rsidDel="00000000" w:rsidR="00000000" w:rsidRPr="00000000">
        <w:rPr>
          <w:rFonts w:ascii="Times New Roman" w:cs="Times New Roman" w:eastAsia="Times New Roman" w:hAnsi="Times New Roman"/>
          <w:color w:val="000000"/>
          <w:rtl w:val="0"/>
        </w:rPr>
        <w:t xml:space="preserve"> – document obligatoriu aplicabil personalului Contractorului și subcontractorilor, care stabilește regulile de conduită și interdicțiile privind SEA/SH.</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rFonts w:ascii="Times New Roman" w:cs="Times New Roman" w:eastAsia="Times New Roman" w:hAnsi="Times New Roman"/>
          <w:b w:val="1"/>
          <w:bCs w:val="1"/>
          <w:color w:val="000000"/>
          <w:rtl w:val="0"/>
        </w:rPr>
        <w:t xml:space="preserve">Incident SEA/SH</w:t>
      </w:r>
      <w:r w:rsidDel="00000000" w:rsidR="00000000" w:rsidRPr="00000000">
        <w:rPr>
          <w:rFonts w:ascii="Times New Roman" w:cs="Times New Roman" w:eastAsia="Times New Roman" w:hAnsi="Times New Roman"/>
          <w:color w:val="000000"/>
          <w:rtl w:val="0"/>
        </w:rPr>
        <w:t xml:space="preserve"> – orice suspiciune, sesizare, divulgare sau incident privind exploatarea sexuală, abuzul sexual sau hărțuirea sexuală apărut în legătură cu executarea lucrărilor.</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rFonts w:ascii="Times New Roman" w:cs="Times New Roman" w:eastAsia="Times New Roman" w:hAnsi="Times New Roman"/>
          <w:b w:val="1"/>
          <w:bCs w:val="1"/>
          <w:color w:val="000000"/>
          <w:rtl w:val="0"/>
        </w:rPr>
        <w:t xml:space="preserve">Punct focal SEA/SH</w:t>
      </w:r>
      <w:r w:rsidDel="00000000" w:rsidR="00000000" w:rsidRPr="00000000">
        <w:rPr>
          <w:rFonts w:ascii="Times New Roman" w:cs="Times New Roman" w:eastAsia="Times New Roman" w:hAnsi="Times New Roman"/>
          <w:color w:val="000000"/>
          <w:rtl w:val="0"/>
        </w:rPr>
        <w:t xml:space="preserve"> – persoana desemnată de Contractor responsabilă de coordonarea măsurilor SEA/SH și comunicarea cu PIU privind implementarea cerințelor prevăzute în prezenta Anexă.</w:t>
      </w: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rFonts w:ascii="Times New Roman" w:cs="Times New Roman" w:eastAsia="Times New Roman" w:hAnsi="Times New Roman"/>
          <w:b w:val="1"/>
          <w:bCs w:val="1"/>
          <w:color w:val="000000"/>
          <w:rtl w:val="0"/>
        </w:rPr>
        <w:t xml:space="preserve">PIU</w:t>
      </w:r>
      <w:r w:rsidDel="00000000" w:rsidR="00000000" w:rsidRPr="00000000">
        <w:rPr>
          <w:rFonts w:ascii="Times New Roman" w:cs="Times New Roman" w:eastAsia="Times New Roman" w:hAnsi="Times New Roman"/>
          <w:color w:val="000000"/>
          <w:rtl w:val="0"/>
        </w:rPr>
        <w:t xml:space="preserve"> – Unitatea de Implementare a Proiectului.</w:t>
      </w: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rFonts w:ascii="Times New Roman" w:cs="Times New Roman" w:eastAsia="Times New Roman" w:hAnsi="Times New Roman"/>
          <w:b w:val="1"/>
          <w:bCs w:val="1"/>
          <w:color w:val="000000"/>
          <w:rtl w:val="0"/>
        </w:rPr>
        <w:t xml:space="preserve">C-ESMP</w:t>
      </w:r>
      <w:r w:rsidDel="00000000" w:rsidR="00000000" w:rsidRPr="00000000">
        <w:rPr>
          <w:rFonts w:ascii="Times New Roman" w:cs="Times New Roman" w:eastAsia="Times New Roman" w:hAnsi="Times New Roman"/>
          <w:color w:val="000000"/>
          <w:rtl w:val="0"/>
        </w:rPr>
        <w:t xml:space="preserve"> – Planul de Management de Mediu și Social specific Contractului, aprobat de PIU.</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rFonts w:ascii="Times New Roman" w:cs="Times New Roman" w:eastAsia="Times New Roman" w:hAnsi="Times New Roman"/>
          <w:b w:val="1"/>
          <w:bCs w:val="1"/>
          <w:rtl w:val="0"/>
        </w:rPr>
        <w:t xml:space="preserve">Persoană afectată de SEA/SH </w:t>
      </w:r>
      <w:r w:rsidDel="00000000" w:rsidR="00000000" w:rsidRPr="00000000">
        <w:rPr>
          <w:rFonts w:ascii="Times New Roman" w:cs="Times New Roman" w:eastAsia="Times New Roman" w:hAnsi="Times New Roman"/>
          <w:color w:val="000000"/>
          <w:rtl w:val="0"/>
        </w:rPr>
        <w:t xml:space="preserve"> – persoana care a raportat sau a fost victimă a unui incident SEA/SH, și față de care se aplică principiile de confidențialitate, siguranță, nediscriminare și abordare centrată pe supraviețuitor.</w:t>
      </w: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rFonts w:ascii="Times New Roman" w:cs="Times New Roman" w:eastAsia="Times New Roman" w:hAnsi="Times New Roman"/>
          <w:b w:val="1"/>
          <w:bCs w:val="1"/>
          <w:color w:val="000000"/>
          <w:rtl w:val="0"/>
        </w:rPr>
        <w:t xml:space="preserve">Personal implicat al Contractorului</w:t>
      </w:r>
      <w:r w:rsidDel="00000000" w:rsidR="00000000" w:rsidRPr="00000000">
        <w:rPr>
          <w:rFonts w:ascii="Times New Roman" w:cs="Times New Roman" w:eastAsia="Times New Roman" w:hAnsi="Times New Roman"/>
          <w:color w:val="000000"/>
          <w:rtl w:val="0"/>
        </w:rPr>
        <w:t xml:space="preserve"> – orice persoană angajată, contractată, desemnată sau aflată sub controlul Contractorului ori al subcontractorilor acestuia, implicată direct sau indirect în executarea lucrărilor aferente Contractului, inclusiv muncitori, personal tehnic și administrativ, șefi de șantier, ingineri, consultanți, personal de pază, șoferi, personal auxiliar sau alte persoane care au acces la șantier ori interacționează cu elevii, copiii sau comunitatea.</w:t>
      </w: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III. Cerințe minime obligatorii SEA/SH: </w:t>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Înainte de mobilizarea pe șantier, Contractorul va adopta și prezenta </w:t>
      </w:r>
      <w:r w:rsidDel="00000000" w:rsidR="00000000" w:rsidRPr="00000000">
        <w:rPr>
          <w:rFonts w:ascii="Times New Roman" w:cs="Times New Roman" w:eastAsia="Times New Roman" w:hAnsi="Times New Roman"/>
          <w:i w:val="1"/>
          <w:iCs w:val="1"/>
          <w:rtl w:val="0"/>
        </w:rPr>
        <w:t xml:space="preserve">Politica privind prevenirea și răspunsul la incidente SEA/SH</w:t>
      </w:r>
      <w:r w:rsidDel="00000000" w:rsidR="00000000" w:rsidRPr="00000000">
        <w:rPr>
          <w:rFonts w:ascii="Times New Roman" w:cs="Times New Roman" w:eastAsia="Times New Roman" w:hAnsi="Times New Roman"/>
          <w:rtl w:val="0"/>
        </w:rPr>
        <w:t xml:space="preserve"> aplicabilă activităților desfășurate în cadrul </w:t>
      </w:r>
      <w:r w:rsidDel="00000000" w:rsidR="00000000" w:rsidRPr="00000000">
        <w:rPr>
          <w:rFonts w:ascii="Times New Roman" w:cs="Times New Roman" w:eastAsia="Times New Roman" w:hAnsi="Times New Roman"/>
          <w:i w:val="1"/>
          <w:iCs w:val="1"/>
          <w:rtl w:val="0"/>
        </w:rPr>
        <w:t xml:space="preserve">Contractului</w:t>
      </w:r>
      <w:r w:rsidDel="00000000" w:rsidR="00000000" w:rsidRPr="00000000">
        <w:rPr>
          <w:rFonts w:ascii="Times New Roman" w:cs="Times New Roman" w:eastAsia="Times New Roman" w:hAnsi="Times New Roman"/>
          <w:rtl w:val="0"/>
        </w:rPr>
        <w:t xml:space="preserve"> conform Politicii model elaborate în cadrul proiectului EQIP: </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w:t>
      </w:r>
      <w:r w:rsidDel="00000000" w:rsidR="00000000" w:rsidRPr="00000000">
        <w:rPr>
          <w:rFonts w:ascii="Times New Roman" w:cs="Times New Roman" w:eastAsia="Times New Roman" w:hAnsi="Times New Roman"/>
          <w:i w:val="1"/>
          <w:iCs w:val="1"/>
          <w:rtl w:val="0"/>
        </w:rPr>
        <w:t xml:space="preserve">Politica SEA/SH</w:t>
      </w:r>
      <w:r w:rsidDel="00000000" w:rsidR="00000000" w:rsidRPr="00000000">
        <w:rPr>
          <w:rFonts w:ascii="Times New Roman" w:cs="Times New Roman" w:eastAsia="Times New Roman" w:hAnsi="Times New Roman"/>
          <w:rtl w:val="0"/>
        </w:rPr>
        <w:t xml:space="preserve"> a </w:t>
      </w:r>
      <w:r w:rsidDel="00000000" w:rsidR="00000000" w:rsidRPr="00000000">
        <w:rPr>
          <w:rFonts w:ascii="Times New Roman" w:cs="Times New Roman" w:eastAsia="Times New Roman" w:hAnsi="Times New Roman"/>
          <w:i w:val="1"/>
          <w:iCs w:val="1"/>
          <w:rtl w:val="0"/>
        </w:rPr>
        <w:t xml:space="preserve">Contractorului</w:t>
      </w:r>
      <w:r w:rsidDel="00000000" w:rsidR="00000000" w:rsidRPr="00000000">
        <w:rPr>
          <w:rFonts w:ascii="Times New Roman" w:cs="Times New Roman" w:eastAsia="Times New Roman" w:hAnsi="Times New Roman"/>
          <w:rtl w:val="0"/>
        </w:rPr>
        <w:t xml:space="preserve"> va include în mod obligatoriu, cel puțin:</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măsuri de prevenire și răspuns SEA/SH;</w:t>
      </w: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reguli de conduită aplicabile personalului și subcontractorilor;</w:t>
      </w: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mecanisme interne de raportare și gestionare a incidentelor SEA/SH;</w:t>
      </w: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măsuri disciplinare aplicabile;</w:t>
      </w: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responsabilitățile personalului implicat în implementarea măsurilor SEA/SH.</w:t>
      </w: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w:t>
      </w:r>
      <w:r w:rsidDel="00000000" w:rsidR="00000000" w:rsidRPr="00000000">
        <w:rPr>
          <w:rFonts w:ascii="Times New Roman" w:cs="Times New Roman" w:eastAsia="Times New Roman" w:hAnsi="Times New Roman"/>
          <w:i w:val="1"/>
          <w:iCs w:val="1"/>
          <w:rtl w:val="0"/>
        </w:rPr>
        <w:t xml:space="preserve">Contractorul</w:t>
      </w:r>
      <w:r w:rsidDel="00000000" w:rsidR="00000000" w:rsidRPr="00000000">
        <w:rPr>
          <w:rFonts w:ascii="Times New Roman" w:cs="Times New Roman" w:eastAsia="Times New Roman" w:hAnsi="Times New Roman"/>
          <w:rtl w:val="0"/>
        </w:rPr>
        <w:t xml:space="preserve"> va prezenta, înainte de mobilizare, schema internă de coordonare și raportare SEA/SH aplicabilă Contractului, </w:t>
      </w:r>
      <w:r w:rsidDel="00000000" w:rsidR="00000000" w:rsidRPr="00000000">
        <w:rPr>
          <w:rFonts w:ascii="Times New Roman" w:cs="Times New Roman" w:eastAsia="Times New Roman" w:hAnsi="Times New Roman"/>
          <w:b w:val="1"/>
          <w:bCs w:val="1"/>
          <w:rtl w:val="0"/>
        </w:rPr>
        <w:t xml:space="preserve">aprobată de PIU anterior mobilizării pe șantier</w:t>
      </w:r>
      <w:r w:rsidDel="00000000" w:rsidR="00000000" w:rsidRPr="00000000">
        <w:rPr>
          <w:rFonts w:ascii="Times New Roman" w:cs="Times New Roman" w:eastAsia="Times New Roman" w:hAnsi="Times New Roman"/>
          <w:rtl w:val="0"/>
        </w:rPr>
        <w:t xml:space="preserve">, inclusiv:</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persoanele responsabile la nivel de șantier;</w:t>
      </w:r>
      <w:r w:rsidDel="00000000" w:rsidR="00000000" w:rsidRPr="00000000">
        <w:rPr>
          <w:rtl w:val="0"/>
        </w:rPr>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persoanele responsabile la nivel administrativ/managerial;</w:t>
      </w:r>
      <w:r w:rsidDel="00000000" w:rsidR="00000000" w:rsidRPr="00000000">
        <w:rPr>
          <w:rtl w:val="0"/>
        </w:rPr>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liniile de comunicare și raportare internă privind incidentele SEA/SH.</w:t>
      </w: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w:t>
      </w:r>
      <w:r w:rsidDel="00000000" w:rsidR="00000000" w:rsidRPr="00000000">
        <w:rPr>
          <w:rFonts w:ascii="Times New Roman" w:cs="Times New Roman" w:eastAsia="Times New Roman" w:hAnsi="Times New Roman"/>
          <w:i w:val="1"/>
          <w:iCs w:val="1"/>
          <w:rtl w:val="0"/>
        </w:rPr>
        <w:t xml:space="preserve">Contractorul</w:t>
      </w:r>
      <w:r w:rsidDel="00000000" w:rsidR="00000000" w:rsidRPr="00000000">
        <w:rPr>
          <w:rFonts w:ascii="Times New Roman" w:cs="Times New Roman" w:eastAsia="Times New Roman" w:hAnsi="Times New Roman"/>
          <w:rtl w:val="0"/>
        </w:rPr>
        <w:t xml:space="preserve"> va desemna la nivel central </w:t>
      </w:r>
      <w:r w:rsidDel="00000000" w:rsidR="00000000" w:rsidRPr="00000000">
        <w:rPr>
          <w:rFonts w:ascii="Times New Roman" w:cs="Times New Roman" w:eastAsia="Times New Roman" w:hAnsi="Times New Roman"/>
          <w:i w:val="1"/>
          <w:iCs w:val="1"/>
          <w:rtl w:val="0"/>
        </w:rPr>
        <w:t xml:space="preserve">Coordonatorul Politicii SEA/SH</w:t>
      </w:r>
      <w:r w:rsidDel="00000000" w:rsidR="00000000" w:rsidRPr="00000000">
        <w:rPr>
          <w:rFonts w:ascii="Times New Roman" w:cs="Times New Roman" w:eastAsia="Times New Roman" w:hAnsi="Times New Roman"/>
          <w:rtl w:val="0"/>
        </w:rPr>
        <w:t xml:space="preserve"> și cel puțin un </w:t>
      </w:r>
      <w:r w:rsidDel="00000000" w:rsidR="00000000" w:rsidRPr="00000000">
        <w:rPr>
          <w:rFonts w:ascii="Times New Roman" w:cs="Times New Roman" w:eastAsia="Times New Roman" w:hAnsi="Times New Roman"/>
          <w:i w:val="1"/>
          <w:iCs w:val="1"/>
          <w:rtl w:val="0"/>
        </w:rPr>
        <w:t xml:space="preserve">Punct focal SEA/SH</w:t>
      </w:r>
      <w:r w:rsidDel="00000000" w:rsidR="00000000" w:rsidRPr="00000000">
        <w:rPr>
          <w:rFonts w:ascii="Times New Roman" w:cs="Times New Roman" w:eastAsia="Times New Roman" w:hAnsi="Times New Roman"/>
          <w:rtl w:val="0"/>
        </w:rPr>
        <w:t xml:space="preserve"> la nivel de șantier responsabil de coordonarea implementării măsurilor prevăzute în prezenta Anexă.</w:t>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 </w:t>
      </w:r>
      <w:r w:rsidDel="00000000" w:rsidR="00000000" w:rsidRPr="00000000">
        <w:rPr>
          <w:rFonts w:ascii="Times New Roman" w:cs="Times New Roman" w:eastAsia="Times New Roman" w:hAnsi="Times New Roman"/>
          <w:i w:val="1"/>
          <w:iCs w:val="1"/>
          <w:rtl w:val="0"/>
        </w:rPr>
        <w:t xml:space="preserve">Contractorul</w:t>
      </w:r>
      <w:r w:rsidDel="00000000" w:rsidR="00000000" w:rsidRPr="00000000">
        <w:rPr>
          <w:rFonts w:ascii="Times New Roman" w:cs="Times New Roman" w:eastAsia="Times New Roman" w:hAnsi="Times New Roman"/>
          <w:rtl w:val="0"/>
        </w:rPr>
        <w:t xml:space="preserve"> va adopta și implementa un Cod de conduită aplicabil personalului, subcontractorilor și altor persoane implicate în executarea lucrărilor.</w:t>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 </w:t>
      </w:r>
      <w:r w:rsidDel="00000000" w:rsidR="00000000" w:rsidRPr="00000000">
        <w:rPr>
          <w:rFonts w:ascii="Times New Roman" w:cs="Times New Roman" w:eastAsia="Times New Roman" w:hAnsi="Times New Roman"/>
          <w:i w:val="1"/>
          <w:iCs w:val="1"/>
          <w:rtl w:val="0"/>
        </w:rPr>
        <w:t xml:space="preserve">Contractorul</w:t>
      </w:r>
      <w:r w:rsidDel="00000000" w:rsidR="00000000" w:rsidRPr="00000000">
        <w:rPr>
          <w:rFonts w:ascii="Times New Roman" w:cs="Times New Roman" w:eastAsia="Times New Roman" w:hAnsi="Times New Roman"/>
          <w:rtl w:val="0"/>
        </w:rPr>
        <w:t xml:space="preserve"> va asigura semnarea </w:t>
      </w:r>
      <w:r w:rsidDel="00000000" w:rsidR="00000000" w:rsidRPr="00000000">
        <w:rPr>
          <w:rFonts w:ascii="Times New Roman" w:cs="Times New Roman" w:eastAsia="Times New Roman" w:hAnsi="Times New Roman"/>
          <w:i w:val="1"/>
          <w:iCs w:val="1"/>
          <w:rtl w:val="0"/>
        </w:rPr>
        <w:t xml:space="preserve">Codului de conduită</w:t>
      </w:r>
      <w:r w:rsidDel="00000000" w:rsidR="00000000" w:rsidRPr="00000000">
        <w:rPr>
          <w:rFonts w:ascii="Times New Roman" w:cs="Times New Roman" w:eastAsia="Times New Roman" w:hAnsi="Times New Roman"/>
          <w:rtl w:val="0"/>
        </w:rPr>
        <w:t xml:space="preserve"> de către întreg personalul implicat în executarea Contractului înainte de accesul pe șantier.</w:t>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 </w:t>
      </w:r>
      <w:r w:rsidDel="00000000" w:rsidR="00000000" w:rsidRPr="00000000">
        <w:rPr>
          <w:rFonts w:ascii="Times New Roman" w:cs="Times New Roman" w:eastAsia="Times New Roman" w:hAnsi="Times New Roman"/>
          <w:i w:val="1"/>
          <w:iCs w:val="1"/>
          <w:rtl w:val="0"/>
        </w:rPr>
        <w:t xml:space="preserve">Contractorul</w:t>
      </w:r>
      <w:r w:rsidDel="00000000" w:rsidR="00000000" w:rsidRPr="00000000">
        <w:rPr>
          <w:rFonts w:ascii="Times New Roman" w:cs="Times New Roman" w:eastAsia="Times New Roman" w:hAnsi="Times New Roman"/>
          <w:rtl w:val="0"/>
        </w:rPr>
        <w:t xml:space="preserve"> va organiza instruiri SEA/SH pentru personal și subcontractori </w:t>
      </w: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rtl w:val="0"/>
        </w:rPr>
        <w:t xml:space="preserve">el puțin o dată înainte de începerea activităților și cel puțin o dată la 6 luni pe durata executării lucrărilor, ori de câte ori intervine personal nou pe șantier.</w:t>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 </w:t>
      </w:r>
      <w:r w:rsidDel="00000000" w:rsidR="00000000" w:rsidRPr="00000000">
        <w:rPr>
          <w:rFonts w:ascii="Times New Roman" w:cs="Times New Roman" w:eastAsia="Times New Roman" w:hAnsi="Times New Roman"/>
          <w:i w:val="1"/>
          <w:iCs w:val="1"/>
          <w:rtl w:val="0"/>
        </w:rPr>
        <w:t xml:space="preserve">Contractorul</w:t>
      </w:r>
      <w:r w:rsidDel="00000000" w:rsidR="00000000" w:rsidRPr="00000000">
        <w:rPr>
          <w:rFonts w:ascii="Times New Roman" w:cs="Times New Roman" w:eastAsia="Times New Roman" w:hAnsi="Times New Roman"/>
          <w:rtl w:val="0"/>
        </w:rPr>
        <w:t xml:space="preserve"> va institui un mecanism accesibil și confidențial pentru raportarea incidentelor SEA/SH și va informa personalul privind modalitatea de utilizare a acestuia.</w:t>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 </w:t>
      </w:r>
      <w:r w:rsidDel="00000000" w:rsidR="00000000" w:rsidRPr="00000000">
        <w:rPr>
          <w:rFonts w:ascii="Times New Roman" w:cs="Times New Roman" w:eastAsia="Times New Roman" w:hAnsi="Times New Roman"/>
          <w:i w:val="1"/>
          <w:iCs w:val="1"/>
          <w:rtl w:val="0"/>
        </w:rPr>
        <w:t xml:space="preserve">Contractorul</w:t>
      </w:r>
      <w:r w:rsidDel="00000000" w:rsidR="00000000" w:rsidRPr="00000000">
        <w:rPr>
          <w:rFonts w:ascii="Times New Roman" w:cs="Times New Roman" w:eastAsia="Times New Roman" w:hAnsi="Times New Roman"/>
          <w:rtl w:val="0"/>
        </w:rPr>
        <w:t xml:space="preserve"> va asigura că subcontractorii respectă cerințele SEA/SH aplicabile Contractului.</w:t>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3.10. </w:t>
      </w:r>
      <w:r w:rsidDel="00000000" w:rsidR="00000000" w:rsidRPr="00000000">
        <w:rPr>
          <w:rFonts w:ascii="Times New Roman" w:cs="Times New Roman" w:eastAsia="Times New Roman" w:hAnsi="Times New Roman"/>
          <w:i w:val="1"/>
          <w:iCs w:val="1"/>
          <w:rtl w:val="0"/>
        </w:rPr>
        <w:t xml:space="preserve">Contractorul</w:t>
      </w:r>
      <w:r w:rsidDel="00000000" w:rsidR="00000000" w:rsidRPr="00000000">
        <w:rPr>
          <w:rFonts w:ascii="Times New Roman" w:cs="Times New Roman" w:eastAsia="Times New Roman" w:hAnsi="Times New Roman"/>
          <w:rtl w:val="0"/>
        </w:rPr>
        <w:t xml:space="preserve"> va prezenta PIU, la solicitare, documentele și dovezile necesare privind implementarea măsurilor prevăzute în prezenta Anexă.</w:t>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3.11. </w:t>
      </w:r>
      <w:r w:rsidDel="00000000" w:rsidR="00000000" w:rsidRPr="00000000">
        <w:rPr>
          <w:rFonts w:ascii="Times New Roman" w:cs="Times New Roman" w:eastAsia="Times New Roman" w:hAnsi="Times New Roman"/>
          <w:i w:val="1"/>
          <w:iCs w:val="1"/>
          <w:rtl w:val="0"/>
        </w:rPr>
        <w:t xml:space="preserve">Contractorul</w:t>
      </w:r>
      <w:r w:rsidDel="00000000" w:rsidR="00000000" w:rsidRPr="00000000">
        <w:rPr>
          <w:rFonts w:ascii="Times New Roman" w:cs="Times New Roman" w:eastAsia="Times New Roman" w:hAnsi="Times New Roman"/>
          <w:rtl w:val="0"/>
        </w:rPr>
        <w:t xml:space="preserve"> nu va mobiliza personal pe șantier înainte de implementarea măsurilor prevăzute în prezenta Secțiune.</w:t>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IV. Măsuri operaționale și reguli de conduită pe șantier</w:t>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w:t>
      </w:r>
      <w:r w:rsidDel="00000000" w:rsidR="00000000" w:rsidRPr="00000000">
        <w:rPr>
          <w:rFonts w:ascii="Times New Roman" w:cs="Times New Roman" w:eastAsia="Times New Roman" w:hAnsi="Times New Roman"/>
          <w:i w:val="1"/>
          <w:iCs w:val="1"/>
          <w:rtl w:val="0"/>
        </w:rPr>
        <w:t xml:space="preserve">Contractorul</w:t>
      </w:r>
      <w:r w:rsidDel="00000000" w:rsidR="00000000" w:rsidRPr="00000000">
        <w:rPr>
          <w:rFonts w:ascii="Times New Roman" w:cs="Times New Roman" w:eastAsia="Times New Roman" w:hAnsi="Times New Roman"/>
          <w:rtl w:val="0"/>
        </w:rPr>
        <w:t xml:space="preserve"> va organiza și executa lucrările astfel încât să prevină riscurile de exploatare sexuală, abuz sexual și hărțuire sexuală și să limiteze interacțiunile necontrolate dintre </w:t>
      </w:r>
      <w:r w:rsidDel="00000000" w:rsidR="00000000" w:rsidRPr="00000000">
        <w:rPr>
          <w:rFonts w:ascii="Times New Roman" w:cs="Times New Roman" w:eastAsia="Times New Roman" w:hAnsi="Times New Roman"/>
          <w:i w:val="1"/>
          <w:iCs w:val="1"/>
          <w:rtl w:val="0"/>
        </w:rPr>
        <w:t xml:space="preserve">personalul implicat al Contractorului</w:t>
      </w:r>
      <w:r w:rsidDel="00000000" w:rsidR="00000000" w:rsidRPr="00000000">
        <w:rPr>
          <w:rFonts w:ascii="Times New Roman" w:cs="Times New Roman" w:eastAsia="Times New Roman" w:hAnsi="Times New Roman"/>
          <w:rtl w:val="0"/>
        </w:rPr>
        <w:t xml:space="preserve"> și elevi/copii.</w:t>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w:t>
      </w:r>
      <w:r w:rsidDel="00000000" w:rsidR="00000000" w:rsidRPr="00000000">
        <w:rPr>
          <w:rFonts w:ascii="Times New Roman" w:cs="Times New Roman" w:eastAsia="Times New Roman" w:hAnsi="Times New Roman"/>
          <w:i w:val="1"/>
          <w:iCs w:val="1"/>
          <w:rtl w:val="0"/>
        </w:rPr>
        <w:t xml:space="preserve">Contractorul</w:t>
      </w:r>
      <w:r w:rsidDel="00000000" w:rsidR="00000000" w:rsidRPr="00000000">
        <w:rPr>
          <w:rFonts w:ascii="Times New Roman" w:cs="Times New Roman" w:eastAsia="Times New Roman" w:hAnsi="Times New Roman"/>
          <w:rtl w:val="0"/>
        </w:rPr>
        <w:t xml:space="preserve"> va asigura delimitarea fizică a zonelor de lucru și va restricționa circulația personalului implicat exclusiv în spațiile autorizate pentru executarea lucrărilor, în conformitate cu organizarea de șantier și </w:t>
      </w:r>
      <w:r w:rsidDel="00000000" w:rsidR="00000000" w:rsidRPr="00000000">
        <w:rPr>
          <w:rFonts w:ascii="Times New Roman" w:cs="Times New Roman" w:eastAsia="Times New Roman" w:hAnsi="Times New Roman"/>
          <w:i w:val="1"/>
          <w:iCs w:val="1"/>
          <w:rtl w:val="0"/>
        </w:rPr>
        <w:t xml:space="preserve">C-ESMP</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 </w:t>
      </w:r>
      <w:r w:rsidDel="00000000" w:rsidR="00000000" w:rsidRPr="00000000">
        <w:rPr>
          <w:rFonts w:ascii="Times New Roman" w:cs="Times New Roman" w:eastAsia="Times New Roman" w:hAnsi="Times New Roman"/>
          <w:i w:val="1"/>
          <w:iCs w:val="1"/>
          <w:rtl w:val="0"/>
        </w:rPr>
        <w:t xml:space="preserve">Personalului implicat al Contractorului</w:t>
      </w:r>
      <w:r w:rsidDel="00000000" w:rsidR="00000000" w:rsidRPr="00000000">
        <w:rPr>
          <w:rFonts w:ascii="Times New Roman" w:cs="Times New Roman" w:eastAsia="Times New Roman" w:hAnsi="Times New Roman"/>
          <w:rtl w:val="0"/>
        </w:rPr>
        <w:t xml:space="preserve"> îi este interzis:</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accesul neautorizat în spațiile utilizate de elevi/copii, inclusiv săli de clasă, grupuri sanitare, vestiare, cămine, spații recreative, terenuri sportive, curți școlare sau alte zone destinate activităților educaționale ori frecvent utilizate de elevi;</w:t>
      </w: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utilizarea infrastructurii școlii în scop personal, inclusiv grupuri sanitare, cantină, vestiare sau spații recreative;</w:t>
      </w:r>
      <w:r w:rsidDel="00000000" w:rsidR="00000000" w:rsidRPr="00000000">
        <w:rPr>
          <w:rtl w:val="0"/>
        </w:rPr>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rFonts w:ascii="Times New Roman" w:cs="Times New Roman" w:eastAsia="Times New Roman" w:hAnsi="Times New Roman"/>
          <w:color w:val="000000"/>
          <w:rtl w:val="0"/>
        </w:rPr>
        <w:t xml:space="preserve">inițierea sau menținerea unor interacțiuni ori relații necorespunzătoare cu elevi/copii, </w:t>
      </w:r>
      <w:r w:rsidDel="00000000" w:rsidR="00000000" w:rsidRPr="00000000">
        <w:rPr>
          <w:rFonts w:ascii="Times New Roman" w:cs="Times New Roman" w:eastAsia="Times New Roman" w:hAnsi="Times New Roman"/>
          <w:b w:val="1"/>
          <w:bCs w:val="1"/>
          <w:color w:val="000000"/>
          <w:rtl w:val="0"/>
        </w:rPr>
        <w:t xml:space="preserve">inclusiv prin contact fizic neautorizat, comunicare privată sau oferirea de bunuri/bani;</w:t>
      </w:r>
      <w:r w:rsidDel="00000000" w:rsidR="00000000" w:rsidRPr="00000000">
        <w:rPr>
          <w:rtl w:val="0"/>
        </w:rPr>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utilizarea unui limbaj ofensator, intimidant, degradant sau cu conotație sexuală;</w:t>
      </w:r>
      <w:r w:rsidDel="00000000" w:rsidR="00000000" w:rsidRPr="00000000">
        <w:rPr>
          <w:rtl w:val="0"/>
        </w:rPr>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orice comportament care poate constitui exploatare sexuală, abuz sexual sau hărțuire sexuală (SEA/SH).</w:t>
      </w: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 </w:t>
      </w:r>
      <w:r w:rsidDel="00000000" w:rsidR="00000000" w:rsidRPr="00000000">
        <w:rPr>
          <w:rFonts w:ascii="Times New Roman" w:cs="Times New Roman" w:eastAsia="Times New Roman" w:hAnsi="Times New Roman"/>
          <w:i w:val="1"/>
          <w:iCs w:val="1"/>
          <w:rtl w:val="0"/>
        </w:rPr>
        <w:t xml:space="preserve">Contractorul</w:t>
      </w:r>
      <w:r w:rsidDel="00000000" w:rsidR="00000000" w:rsidRPr="00000000">
        <w:rPr>
          <w:rFonts w:ascii="Times New Roman" w:cs="Times New Roman" w:eastAsia="Times New Roman" w:hAnsi="Times New Roman"/>
          <w:rtl w:val="0"/>
        </w:rPr>
        <w:t xml:space="preserve"> va asigura:</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controlul accesului pe șantier;</w:t>
      </w:r>
      <w:r w:rsidDel="00000000" w:rsidR="00000000" w:rsidRPr="00000000">
        <w:rPr>
          <w:rtl w:val="0"/>
        </w:rPr>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identificarea vizibilă a personalului implicat;</w:t>
      </w:r>
      <w:r w:rsidDel="00000000" w:rsidR="00000000" w:rsidRPr="00000000">
        <w:rPr>
          <w:rtl w:val="0"/>
        </w:rPr>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evidența persoanelor autorizate să intre pe șantier;</w:t>
      </w:r>
      <w:r w:rsidDel="00000000" w:rsidR="00000000" w:rsidRPr="00000000">
        <w:rPr>
          <w:rtl w:val="0"/>
        </w:rPr>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delimitarea și marcarea zonelor de lucru;</w:t>
      </w:r>
      <w:r w:rsidDel="00000000" w:rsidR="00000000" w:rsidRPr="00000000">
        <w:rPr>
          <w:rtl w:val="0"/>
        </w:rPr>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puncte de acces separate pentru muncitori și elevi/copii, în măsura posibilului.</w:t>
      </w: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 </w:t>
      </w:r>
      <w:r w:rsidDel="00000000" w:rsidR="00000000" w:rsidRPr="00000000">
        <w:rPr>
          <w:rFonts w:ascii="Times New Roman" w:cs="Times New Roman" w:eastAsia="Times New Roman" w:hAnsi="Times New Roman"/>
          <w:i w:val="1"/>
          <w:iCs w:val="1"/>
          <w:rtl w:val="0"/>
        </w:rPr>
        <w:t xml:space="preserve">Contractorul</w:t>
      </w:r>
      <w:r w:rsidDel="00000000" w:rsidR="00000000" w:rsidRPr="00000000">
        <w:rPr>
          <w:rFonts w:ascii="Times New Roman" w:cs="Times New Roman" w:eastAsia="Times New Roman" w:hAnsi="Times New Roman"/>
          <w:rtl w:val="0"/>
        </w:rPr>
        <w:t xml:space="preserve"> va organiza activitățile și circulația personalului astfel încât să reducă suprapunerea cu:</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orele de intrare și ieșire ale elevilor;</w:t>
      </w:r>
      <w:r w:rsidDel="00000000" w:rsidR="00000000" w:rsidRPr="00000000">
        <w:rPr>
          <w:rtl w:val="0"/>
        </w:rPr>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pauzele școlare;</w:t>
      </w:r>
      <w:r w:rsidDel="00000000" w:rsidR="00000000" w:rsidRPr="00000000">
        <w:rPr>
          <w:rtl w:val="0"/>
        </w:rPr>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activitățile educaționale desfășurate în incinta instituției.</w:t>
      </w: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 </w:t>
      </w:r>
      <w:r w:rsidDel="00000000" w:rsidR="00000000" w:rsidRPr="00000000">
        <w:rPr>
          <w:rFonts w:ascii="Times New Roman" w:cs="Times New Roman" w:eastAsia="Times New Roman" w:hAnsi="Times New Roman"/>
          <w:i w:val="1"/>
          <w:iCs w:val="1"/>
          <w:rtl w:val="0"/>
        </w:rPr>
        <w:t xml:space="preserve">Contractorul</w:t>
      </w:r>
      <w:r w:rsidDel="00000000" w:rsidR="00000000" w:rsidRPr="00000000">
        <w:rPr>
          <w:rFonts w:ascii="Times New Roman" w:cs="Times New Roman" w:eastAsia="Times New Roman" w:hAnsi="Times New Roman"/>
          <w:rtl w:val="0"/>
        </w:rPr>
        <w:t xml:space="preserve"> va asigura spații separate și adecvate pentru personalul implicat, inclusiv pentru: schimbarea echipamentului, servirea mesei, odihnă și necesități sanitare, fără utilizarea infrastructurii destinate elevilor/copii.</w:t>
      </w:r>
    </w:p>
    <w:p w:rsidR="00000000" w:rsidDel="00000000" w:rsidP="00000000" w:rsidRDefault="00000000" w:rsidRPr="00000000" w14:paraId="0000005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 </w:t>
      </w:r>
      <w:r w:rsidDel="00000000" w:rsidR="00000000" w:rsidRPr="00000000">
        <w:rPr>
          <w:rFonts w:ascii="Times New Roman" w:cs="Times New Roman" w:eastAsia="Times New Roman" w:hAnsi="Times New Roman"/>
          <w:i w:val="1"/>
          <w:iCs w:val="1"/>
          <w:rtl w:val="0"/>
        </w:rPr>
        <w:t xml:space="preserve">Contractorul</w:t>
      </w:r>
      <w:r w:rsidDel="00000000" w:rsidR="00000000" w:rsidRPr="00000000">
        <w:rPr>
          <w:rFonts w:ascii="Times New Roman" w:cs="Times New Roman" w:eastAsia="Times New Roman" w:hAnsi="Times New Roman"/>
          <w:rtl w:val="0"/>
        </w:rPr>
        <w:t xml:space="preserve"> va asigura că subcontractorii, personalul temporar și orice alte persoane implicate în executarea lucrărilor respectă aceleași obligații SEA/SH aplicabile Contractorului.</w:t>
      </w:r>
    </w:p>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 În cazul implicării personalului care nu cunoaște limba română sau contextul normativ și social aplicabil în Republica Moldova, </w:t>
      </w:r>
      <w:r w:rsidDel="00000000" w:rsidR="00000000" w:rsidRPr="00000000">
        <w:rPr>
          <w:rFonts w:ascii="Times New Roman" w:cs="Times New Roman" w:eastAsia="Times New Roman" w:hAnsi="Times New Roman"/>
          <w:i w:val="1"/>
          <w:iCs w:val="1"/>
          <w:rtl w:val="0"/>
        </w:rPr>
        <w:t xml:space="preserve">Contractorul</w:t>
      </w:r>
      <w:r w:rsidDel="00000000" w:rsidR="00000000" w:rsidRPr="00000000">
        <w:rPr>
          <w:rFonts w:ascii="Times New Roman" w:cs="Times New Roman" w:eastAsia="Times New Roman" w:hAnsi="Times New Roman"/>
          <w:rtl w:val="0"/>
        </w:rPr>
        <w:t xml:space="preserve"> va asigura informarea și instruirea acestuia într-o limbă înțeleasă de lucrători, astfel încât obligațiile SEA/SH, regulile de conduită și standardele aplicabile în instituțiile de învățământ să fie pe deplin înțelese și respectate.</w:t>
      </w:r>
    </w:p>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 </w:t>
      </w:r>
      <w:r w:rsidDel="00000000" w:rsidR="00000000" w:rsidRPr="00000000">
        <w:rPr>
          <w:rFonts w:ascii="Times New Roman" w:cs="Times New Roman" w:eastAsia="Times New Roman" w:hAnsi="Times New Roman"/>
          <w:i w:val="1"/>
          <w:iCs w:val="1"/>
          <w:rtl w:val="0"/>
        </w:rPr>
        <w:t xml:space="preserve">Contractorul</w:t>
      </w:r>
      <w:r w:rsidDel="00000000" w:rsidR="00000000" w:rsidRPr="00000000">
        <w:rPr>
          <w:rFonts w:ascii="Times New Roman" w:cs="Times New Roman" w:eastAsia="Times New Roman" w:hAnsi="Times New Roman"/>
          <w:rtl w:val="0"/>
        </w:rPr>
        <w:t xml:space="preserve"> va asigura instruirea periodică a personalului implicat privind:</w:t>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regulile de conduită aplicabile în instituțiile de învățământ;</w:t>
      </w:r>
      <w:r w:rsidDel="00000000" w:rsidR="00000000" w:rsidRPr="00000000">
        <w:rPr>
          <w:rtl w:val="0"/>
        </w:rPr>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obligațiile și interdicțiile SEA/SH;</w:t>
      </w:r>
      <w:r w:rsidDel="00000000" w:rsidR="00000000" w:rsidRPr="00000000">
        <w:rPr>
          <w:rtl w:val="0"/>
        </w:rPr>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mecanismele de raportare și regulile de confidențialitate;</w:t>
      </w:r>
      <w:r w:rsidDel="00000000" w:rsidR="00000000" w:rsidRPr="00000000">
        <w:rPr>
          <w:rtl w:val="0"/>
        </w:rPr>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comportamentul adecvat în interacțiunea cu elevii/copiii și comunitatea.</w:t>
      </w: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 Raportarea incidentelor SEA/SH: </w:t>
      </w:r>
    </w:p>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w:t>
      </w:r>
      <w:r w:rsidDel="00000000" w:rsidR="00000000" w:rsidRPr="00000000">
        <w:rPr>
          <w:rFonts w:ascii="Times New Roman" w:cs="Times New Roman" w:eastAsia="Times New Roman" w:hAnsi="Times New Roman"/>
          <w:i w:val="1"/>
          <w:iCs w:val="1"/>
          <w:rtl w:val="0"/>
        </w:rPr>
        <w:t xml:space="preserve">Contractorul</w:t>
      </w:r>
      <w:r w:rsidDel="00000000" w:rsidR="00000000" w:rsidRPr="00000000">
        <w:rPr>
          <w:rFonts w:ascii="Times New Roman" w:cs="Times New Roman" w:eastAsia="Times New Roman" w:hAnsi="Times New Roman"/>
          <w:rtl w:val="0"/>
        </w:rPr>
        <w:t xml:space="preserve"> va asigura raportarea imediată și confidențială a oricărui incident, suspiciuni sau divulgări privind SEA/SH după următoarea schemă:</w:t>
      </w:r>
      <w:r w:rsidDel="00000000" w:rsidR="00000000" w:rsidRPr="00000000">
        <w:rPr>
          <w:rFonts w:ascii="Times New Roman" w:cs="Times New Roman" w:eastAsia="Times New Roman" w:hAnsi="Times New Roman"/>
          <w:b w:val="1"/>
          <w:bCs w:val="1"/>
          <w:rtl w:val="0"/>
        </w:rPr>
        <w:t xml:space="preserve"> Nivelul 1: </w:t>
      </w:r>
      <w:r w:rsidDel="00000000" w:rsidR="00000000" w:rsidRPr="00000000">
        <w:rPr>
          <w:rFonts w:ascii="Cambria" w:cs="Cambria" w:eastAsia="Cambria" w:hAnsi="Cambria"/>
          <w:b w:val="1"/>
          <w:bCs w:val="1"/>
          <w:rtl w:val="0"/>
        </w:rPr>
        <w:t xml:space="preserve">PUNCT FOCAL SEA/SH PE ȘANTIER - Nivelul 2: </w:t>
      </w:r>
      <w:r w:rsidDel="00000000" w:rsidR="00000000" w:rsidRPr="00000000">
        <w:rPr>
          <w:rFonts w:ascii="Times New Roman" w:cs="Times New Roman" w:eastAsia="Times New Roman" w:hAnsi="Times New Roman"/>
          <w:b w:val="1"/>
          <w:bCs w:val="1"/>
          <w:rtl w:val="0"/>
        </w:rPr>
        <w:t xml:space="preserve">COORDONATOR POLITICII SEA/SH AL COMPANIEI- Nivelul 3: </w:t>
      </w:r>
      <w:r w:rsidDel="00000000" w:rsidR="00000000" w:rsidRPr="00000000">
        <w:rPr>
          <w:rFonts w:ascii="Cambria" w:cs="Cambria" w:eastAsia="Cambria" w:hAnsi="Cambria"/>
          <w:b w:val="1"/>
          <w:bCs w:val="1"/>
          <w:rtl w:val="0"/>
        </w:rPr>
        <w:t xml:space="preserve">COORDONATOR MSR SEA/SH (PIU EQIP) </w:t>
      </w:r>
      <w:r w:rsidDel="00000000" w:rsidR="00000000" w:rsidRPr="00000000">
        <w:rPr>
          <w:rFonts w:ascii="Times New Roman" w:cs="Times New Roman" w:eastAsia="Times New Roman" w:hAnsi="Times New Roman"/>
          <w:rtl w:val="0"/>
        </w:rPr>
        <w:t xml:space="preserve">în termen de maximum 24 de ore de la luarea la cunoștință a incidentului.</w:t>
      </w:r>
    </w:p>
    <w:p w:rsidR="00000000" w:rsidDel="00000000" w:rsidP="00000000" w:rsidRDefault="00000000" w:rsidRPr="00000000" w14:paraId="000000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Gestionarea </w:t>
      </w:r>
      <w:r w:rsidDel="00000000" w:rsidR="00000000" w:rsidRPr="00000000">
        <w:rPr>
          <w:rFonts w:ascii="Times New Roman" w:cs="Times New Roman" w:eastAsia="Times New Roman" w:hAnsi="Times New Roman"/>
          <w:i w:val="1"/>
          <w:iCs w:val="1"/>
          <w:rtl w:val="0"/>
        </w:rPr>
        <w:t xml:space="preserve">incidentelor SEA/SH</w:t>
      </w:r>
      <w:r w:rsidDel="00000000" w:rsidR="00000000" w:rsidRPr="00000000">
        <w:rPr>
          <w:rFonts w:ascii="Times New Roman" w:cs="Times New Roman" w:eastAsia="Times New Roman" w:hAnsi="Times New Roman"/>
          <w:rtl w:val="0"/>
        </w:rPr>
        <w:t xml:space="preserve"> se va realiza în conformitate cu </w:t>
      </w:r>
      <w:r w:rsidDel="00000000" w:rsidR="00000000" w:rsidRPr="00000000">
        <w:rPr>
          <w:rFonts w:ascii="Times New Roman" w:cs="Times New Roman" w:eastAsia="Times New Roman" w:hAnsi="Times New Roman"/>
          <w:i w:val="1"/>
          <w:iCs w:val="1"/>
          <w:rtl w:val="0"/>
        </w:rPr>
        <w:t xml:space="preserve">Politica privind prevenirea și răspunsul la incidente SEA/SH</w:t>
      </w:r>
      <w:r w:rsidDel="00000000" w:rsidR="00000000" w:rsidRPr="00000000">
        <w:rPr>
          <w:rFonts w:ascii="Times New Roman" w:cs="Times New Roman" w:eastAsia="Times New Roman" w:hAnsi="Times New Roman"/>
          <w:rtl w:val="0"/>
        </w:rPr>
        <w:t xml:space="preserve"> aplicabilă și cu respectarea principiilor de confidențialitate, siguranță, nediscriminare și abordare centrată pe </w:t>
      </w:r>
      <w:r w:rsidDel="00000000" w:rsidR="00000000" w:rsidRPr="00000000">
        <w:rPr>
          <w:rFonts w:ascii="Times New Roman" w:cs="Times New Roman" w:eastAsia="Times New Roman" w:hAnsi="Times New Roman"/>
          <w:i w:val="1"/>
          <w:iCs w:val="1"/>
          <w:rtl w:val="0"/>
        </w:rPr>
        <w:t xml:space="preserve">persoana afectată de SEA/SH</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w:t>
      </w:r>
      <w:r w:rsidDel="00000000" w:rsidR="00000000" w:rsidRPr="00000000">
        <w:rPr>
          <w:rFonts w:ascii="Times New Roman" w:cs="Times New Roman" w:eastAsia="Times New Roman" w:hAnsi="Times New Roman"/>
          <w:i w:val="1"/>
          <w:iCs w:val="1"/>
          <w:rtl w:val="0"/>
        </w:rPr>
        <w:t xml:space="preserve">Contractorul</w:t>
      </w:r>
      <w:r w:rsidDel="00000000" w:rsidR="00000000" w:rsidRPr="00000000">
        <w:rPr>
          <w:rFonts w:ascii="Times New Roman" w:cs="Times New Roman" w:eastAsia="Times New Roman" w:hAnsi="Times New Roman"/>
          <w:rtl w:val="0"/>
        </w:rPr>
        <w:t xml:space="preserve"> și personalul implicat nu vor desfășura investigații informale și nu vor divulga informații privind incidentul, cu excepția cazurilor prevăzute de legislația aplicabilă și procedurile Proiectului.</w:t>
      </w:r>
    </w:p>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w:t>
      </w:r>
      <w:r w:rsidDel="00000000" w:rsidR="00000000" w:rsidRPr="00000000">
        <w:rPr>
          <w:rFonts w:ascii="Times New Roman" w:cs="Times New Roman" w:eastAsia="Times New Roman" w:hAnsi="Times New Roman"/>
          <w:i w:val="1"/>
          <w:iCs w:val="1"/>
          <w:rtl w:val="0"/>
        </w:rPr>
        <w:t xml:space="preserve">Contractorul</w:t>
      </w:r>
      <w:r w:rsidDel="00000000" w:rsidR="00000000" w:rsidRPr="00000000">
        <w:rPr>
          <w:rFonts w:ascii="Times New Roman" w:cs="Times New Roman" w:eastAsia="Times New Roman" w:hAnsi="Times New Roman"/>
          <w:rtl w:val="0"/>
        </w:rPr>
        <w:t xml:space="preserve"> prin </w:t>
      </w:r>
      <w:r w:rsidDel="00000000" w:rsidR="00000000" w:rsidRPr="00000000">
        <w:rPr>
          <w:rFonts w:ascii="Times New Roman" w:cs="Times New Roman" w:eastAsia="Times New Roman" w:hAnsi="Times New Roman"/>
          <w:b w:val="1"/>
          <w:bCs w:val="1"/>
          <w:rtl w:val="0"/>
        </w:rPr>
        <w:t xml:space="preserve">COORDONATORUL POLITICII SEA/SH AL COMPANIEI va coopera cu COORDONATOR MSR SEA/SH (PIU EQIP)</w:t>
      </w:r>
      <w:r w:rsidDel="00000000" w:rsidR="00000000" w:rsidRPr="00000000">
        <w:rPr>
          <w:rFonts w:ascii="Times New Roman" w:cs="Times New Roman" w:eastAsia="Times New Roman" w:hAnsi="Times New Roman"/>
          <w:rtl w:val="0"/>
        </w:rPr>
        <w:t xml:space="preserve"> și cu autoritățile competente în legătură cu gestionarea incidentelor SEA/SH, în condițiile legislației aplicabile.</w:t>
      </w:r>
    </w:p>
    <w:p w:rsidR="00000000" w:rsidDel="00000000" w:rsidP="00000000" w:rsidRDefault="00000000" w:rsidRPr="00000000" w14:paraId="0000005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Monitorizare și conformitate contractuală</w:t>
      </w:r>
    </w:p>
    <w:p w:rsidR="00000000" w:rsidDel="00000000" w:rsidP="00000000" w:rsidRDefault="00000000" w:rsidRPr="00000000" w14:paraId="0000006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w:t>
      </w:r>
      <w:r w:rsidDel="00000000" w:rsidR="00000000" w:rsidRPr="00000000">
        <w:rPr>
          <w:rFonts w:ascii="Times New Roman" w:cs="Times New Roman" w:eastAsia="Times New Roman" w:hAnsi="Times New Roman"/>
          <w:b w:val="1"/>
          <w:bCs w:val="1"/>
          <w:rtl w:val="0"/>
        </w:rPr>
        <w:t xml:space="preserve">COORDONATOR MSR SEA/SH (PIU EQIP) </w:t>
      </w:r>
      <w:r w:rsidDel="00000000" w:rsidR="00000000" w:rsidRPr="00000000">
        <w:rPr>
          <w:rFonts w:ascii="Times New Roman" w:cs="Times New Roman" w:eastAsia="Times New Roman" w:hAnsi="Times New Roman"/>
          <w:rtl w:val="0"/>
        </w:rPr>
        <w:t xml:space="preserve">are dreptul de a verifica, pe întreaga durată a executării </w:t>
      </w:r>
      <w:r w:rsidDel="00000000" w:rsidR="00000000" w:rsidRPr="00000000">
        <w:rPr>
          <w:rFonts w:ascii="Times New Roman" w:cs="Times New Roman" w:eastAsia="Times New Roman" w:hAnsi="Times New Roman"/>
          <w:i w:val="1"/>
          <w:iCs w:val="1"/>
          <w:rtl w:val="0"/>
        </w:rPr>
        <w:t xml:space="preserve">Contractului</w:t>
      </w:r>
      <w:r w:rsidDel="00000000" w:rsidR="00000000" w:rsidRPr="00000000">
        <w:rPr>
          <w:rFonts w:ascii="Times New Roman" w:cs="Times New Roman" w:eastAsia="Times New Roman" w:hAnsi="Times New Roman"/>
          <w:rtl w:val="0"/>
        </w:rPr>
        <w:t xml:space="preserve">, implementarea măsurilor și obligațiilor SEA/SH prevăzute în prezenta </w:t>
      </w:r>
      <w:r w:rsidDel="00000000" w:rsidR="00000000" w:rsidRPr="00000000">
        <w:rPr>
          <w:rFonts w:ascii="Times New Roman" w:cs="Times New Roman" w:eastAsia="Times New Roman" w:hAnsi="Times New Roman"/>
          <w:i w:val="1"/>
          <w:iCs w:val="1"/>
          <w:rtl w:val="0"/>
        </w:rPr>
        <w:t xml:space="preserve">Anexă</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w:t>
      </w:r>
      <w:r w:rsidDel="00000000" w:rsidR="00000000" w:rsidRPr="00000000">
        <w:rPr>
          <w:rFonts w:ascii="Times New Roman" w:cs="Times New Roman" w:eastAsia="Times New Roman" w:hAnsi="Times New Roman"/>
          <w:i w:val="1"/>
          <w:iCs w:val="1"/>
          <w:rtl w:val="0"/>
        </w:rPr>
        <w:t xml:space="preserve">Contractorul</w:t>
      </w:r>
      <w:r w:rsidDel="00000000" w:rsidR="00000000" w:rsidRPr="00000000">
        <w:rPr>
          <w:rFonts w:ascii="Times New Roman" w:cs="Times New Roman" w:eastAsia="Times New Roman" w:hAnsi="Times New Roman"/>
          <w:rtl w:val="0"/>
        </w:rPr>
        <w:t xml:space="preserve"> va prezenta, la solicitarea </w:t>
      </w:r>
      <w:r w:rsidDel="00000000" w:rsidR="00000000" w:rsidRPr="00000000">
        <w:rPr>
          <w:rFonts w:ascii="Times New Roman" w:cs="Times New Roman" w:eastAsia="Times New Roman" w:hAnsi="Times New Roman"/>
          <w:b w:val="1"/>
          <w:bCs w:val="1"/>
          <w:rtl w:val="0"/>
        </w:rPr>
        <w:t xml:space="preserve">COORDONATORULUI MSR SEA/SH (PIU EQIP)</w:t>
      </w:r>
      <w:r w:rsidDel="00000000" w:rsidR="00000000" w:rsidRPr="00000000">
        <w:rPr>
          <w:rFonts w:ascii="Times New Roman" w:cs="Times New Roman" w:eastAsia="Times New Roman" w:hAnsi="Times New Roman"/>
          <w:rtl w:val="0"/>
        </w:rPr>
        <w:t xml:space="preserve">, documente, evidențe și alte informații relevante privind implementarea măsurilor SEA/SH:</w:t>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Politica SEA/SH;</w:t>
      </w:r>
      <w:r w:rsidDel="00000000" w:rsidR="00000000" w:rsidRPr="00000000">
        <w:rPr>
          <w:rtl w:val="0"/>
        </w:rPr>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Codurile de conduită semnate;</w:t>
      </w:r>
      <w:r w:rsidDel="00000000" w:rsidR="00000000" w:rsidRPr="00000000">
        <w:rPr>
          <w:rtl w:val="0"/>
        </w:rPr>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evidența instruirilor;</w:t>
      </w:r>
      <w:r w:rsidDel="00000000" w:rsidR="00000000" w:rsidRPr="00000000">
        <w:rPr>
          <w:rtl w:val="0"/>
        </w:rPr>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documentele privind desemnarea persoanelor responsabile;</w:t>
      </w:r>
      <w:r w:rsidDel="00000000" w:rsidR="00000000" w:rsidRPr="00000000">
        <w:rPr>
          <w:rtl w:val="0"/>
        </w:rPr>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dovezi privind implementarea măsurilor operaționale.</w:t>
      </w: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 </w:t>
      </w:r>
      <w:r w:rsidDel="00000000" w:rsidR="00000000" w:rsidRPr="00000000">
        <w:rPr>
          <w:rFonts w:ascii="Times New Roman" w:cs="Times New Roman" w:eastAsia="Times New Roman" w:hAnsi="Times New Roman"/>
          <w:i w:val="1"/>
          <w:iCs w:val="1"/>
          <w:rtl w:val="0"/>
        </w:rPr>
        <w:t xml:space="preserve">Contractorul</w:t>
      </w:r>
      <w:r w:rsidDel="00000000" w:rsidR="00000000" w:rsidRPr="00000000">
        <w:rPr>
          <w:rFonts w:ascii="Times New Roman" w:cs="Times New Roman" w:eastAsia="Times New Roman" w:hAnsi="Times New Roman"/>
          <w:rtl w:val="0"/>
        </w:rPr>
        <w:t xml:space="preserve"> va asigura accesul reprezentanților </w:t>
      </w:r>
      <w:r w:rsidDel="00000000" w:rsidR="00000000" w:rsidRPr="00000000">
        <w:rPr>
          <w:rFonts w:ascii="Times New Roman" w:cs="Times New Roman" w:eastAsia="Times New Roman" w:hAnsi="Times New Roman"/>
          <w:b w:val="1"/>
          <w:bCs w:val="1"/>
          <w:rtl w:val="0"/>
        </w:rPr>
        <w:t xml:space="preserve">COORDONATORULUI MSR SEA/SH (PIU EQIP) </w:t>
      </w:r>
      <w:r w:rsidDel="00000000" w:rsidR="00000000" w:rsidRPr="00000000">
        <w:rPr>
          <w:rFonts w:ascii="Times New Roman" w:cs="Times New Roman" w:eastAsia="Times New Roman" w:hAnsi="Times New Roman"/>
          <w:rtl w:val="0"/>
        </w:rPr>
        <w:t xml:space="preserve">la informațiile și documentele relevante pentru verificarea conformității SEA/SH, în condițiile respectării confidențialității datelor și informațiilor sensibile.</w:t>
      </w:r>
    </w:p>
    <w:p w:rsidR="00000000" w:rsidDel="00000000" w:rsidP="00000000" w:rsidRDefault="00000000" w:rsidRPr="00000000" w14:paraId="0000006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 În cazul constatării unor neconformități privind implementarea obligațiilor SEA/SH, </w:t>
      </w:r>
      <w:r w:rsidDel="00000000" w:rsidR="00000000" w:rsidRPr="00000000">
        <w:rPr>
          <w:rFonts w:ascii="Times New Roman" w:cs="Times New Roman" w:eastAsia="Times New Roman" w:hAnsi="Times New Roman"/>
          <w:b w:val="1"/>
          <w:bCs w:val="1"/>
          <w:rtl w:val="0"/>
        </w:rPr>
        <w:t xml:space="preserve">COORDONATORUL MSR SEA/SH (PIU EQIP)</w:t>
      </w:r>
      <w:r w:rsidDel="00000000" w:rsidR="00000000" w:rsidRPr="00000000">
        <w:rPr>
          <w:rFonts w:ascii="Times New Roman" w:cs="Times New Roman" w:eastAsia="Times New Roman" w:hAnsi="Times New Roman"/>
          <w:rtl w:val="0"/>
        </w:rPr>
        <w:t xml:space="preserve">poate solicita aplicarea măsurilor corective într-un termen rezonabil stabilit de comun acord sau prevăzut în documentele </w:t>
      </w:r>
      <w:r w:rsidDel="00000000" w:rsidR="00000000" w:rsidRPr="00000000">
        <w:rPr>
          <w:rFonts w:ascii="Times New Roman" w:cs="Times New Roman" w:eastAsia="Times New Roman" w:hAnsi="Times New Roman"/>
          <w:i w:val="1"/>
          <w:iCs w:val="1"/>
          <w:rtl w:val="0"/>
        </w:rPr>
        <w:t xml:space="preserve">Contractului</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 Nerespectarea obligațiilor prevăzute în prezenta Anexă poate constitui abatere contractuală și poate atrage aplicarea măsurilor prevăzute de Contract și documentele Proiectului, inclusiv suspendarea lucrărilor, înlocuirea personalului implicat sau rezilierea </w:t>
      </w:r>
      <w:r w:rsidDel="00000000" w:rsidR="00000000" w:rsidRPr="00000000">
        <w:rPr>
          <w:rFonts w:ascii="Times New Roman" w:cs="Times New Roman" w:eastAsia="Times New Roman" w:hAnsi="Times New Roman"/>
          <w:i w:val="1"/>
          <w:iCs w:val="1"/>
          <w:rtl w:val="0"/>
        </w:rPr>
        <w:t xml:space="preserve">Contractului</w:t>
      </w:r>
      <w:r w:rsidDel="00000000" w:rsidR="00000000" w:rsidRPr="00000000">
        <w:rPr>
          <w:rFonts w:ascii="Times New Roman" w:cs="Times New Roman" w:eastAsia="Times New Roman" w:hAnsi="Times New Roman"/>
          <w:rtl w:val="0"/>
        </w:rPr>
        <w:t xml:space="preserve">, după caz.</w:t>
      </w:r>
    </w:p>
    <w:p w:rsidR="00000000" w:rsidDel="00000000" w:rsidP="00000000" w:rsidRDefault="00000000" w:rsidRPr="00000000" w14:paraId="0000006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VII. Dispoziții finale</w:t>
      </w:r>
    </w:p>
    <w:p w:rsidR="00000000" w:rsidDel="00000000" w:rsidP="00000000" w:rsidRDefault="00000000" w:rsidRPr="00000000" w14:paraId="0000006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Prezenta </w:t>
      </w:r>
      <w:r w:rsidDel="00000000" w:rsidR="00000000" w:rsidRPr="00000000">
        <w:rPr>
          <w:rFonts w:ascii="Times New Roman" w:cs="Times New Roman" w:eastAsia="Times New Roman" w:hAnsi="Times New Roman"/>
          <w:i w:val="1"/>
          <w:iCs w:val="1"/>
          <w:rtl w:val="0"/>
        </w:rPr>
        <w:t xml:space="preserve">Anexă</w:t>
      </w:r>
      <w:r w:rsidDel="00000000" w:rsidR="00000000" w:rsidRPr="00000000">
        <w:rPr>
          <w:rFonts w:ascii="Times New Roman" w:cs="Times New Roman" w:eastAsia="Times New Roman" w:hAnsi="Times New Roman"/>
          <w:rtl w:val="0"/>
        </w:rPr>
        <w:t xml:space="preserve"> face parte integrantă din </w:t>
      </w:r>
      <w:r w:rsidDel="00000000" w:rsidR="00000000" w:rsidRPr="00000000">
        <w:rPr>
          <w:rFonts w:ascii="Times New Roman" w:cs="Times New Roman" w:eastAsia="Times New Roman" w:hAnsi="Times New Roman"/>
          <w:i w:val="1"/>
          <w:iCs w:val="1"/>
          <w:rtl w:val="0"/>
        </w:rPr>
        <w:t xml:space="preserve">Contract</w:t>
      </w:r>
      <w:r w:rsidDel="00000000" w:rsidR="00000000" w:rsidRPr="00000000">
        <w:rPr>
          <w:rFonts w:ascii="Times New Roman" w:cs="Times New Roman" w:eastAsia="Times New Roman" w:hAnsi="Times New Roman"/>
          <w:rtl w:val="0"/>
        </w:rPr>
        <w:t xml:space="preserve"> și intră în vigoare la data semnării </w:t>
      </w:r>
      <w:r w:rsidDel="00000000" w:rsidR="00000000" w:rsidRPr="00000000">
        <w:rPr>
          <w:rFonts w:ascii="Times New Roman" w:cs="Times New Roman" w:eastAsia="Times New Roman" w:hAnsi="Times New Roman"/>
          <w:i w:val="1"/>
          <w:iCs w:val="1"/>
          <w:rtl w:val="0"/>
        </w:rPr>
        <w:t xml:space="preserve">Contractului</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w:t>
      </w:r>
      <w:r w:rsidDel="00000000" w:rsidR="00000000" w:rsidRPr="00000000">
        <w:rPr>
          <w:rFonts w:ascii="Times New Roman" w:cs="Times New Roman" w:eastAsia="Times New Roman" w:hAnsi="Times New Roman"/>
          <w:i w:val="1"/>
          <w:iCs w:val="1"/>
          <w:rtl w:val="0"/>
        </w:rPr>
        <w:t xml:space="preserve">Contractorul</w:t>
      </w:r>
      <w:r w:rsidDel="00000000" w:rsidR="00000000" w:rsidRPr="00000000">
        <w:rPr>
          <w:rFonts w:ascii="Times New Roman" w:cs="Times New Roman" w:eastAsia="Times New Roman" w:hAnsi="Times New Roman"/>
          <w:rtl w:val="0"/>
        </w:rPr>
        <w:t xml:space="preserve"> rămâne responsabil pentru implementarea și respectarea obligațiilor stabilite, de către subcontractori, personal temporar și orice alte persoane implicate în executarea lucrărilor.</w:t>
      </w:r>
    </w:p>
    <w:p w:rsidR="00000000" w:rsidDel="00000000" w:rsidP="00000000" w:rsidRDefault="00000000" w:rsidRPr="00000000" w14:paraId="000000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 În cazul existenței unor proceduri interne proprii, Contractorul va asigura revizuirea și ajustarea acestora astfel încât să fie conforme cu cerințele prevăzute în prezenta Anexă, documentele Proiectului și Politica privind prevenirea și răspunsul la incidente SEA/SH aplicabilă Proiectului.</w:t>
      </w:r>
    </w:p>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7.4. </w:t>
      </w:r>
      <w:r w:rsidDel="00000000" w:rsidR="00000000" w:rsidRPr="00000000">
        <w:rPr>
          <w:rFonts w:ascii="Times New Roman" w:cs="Times New Roman" w:eastAsia="Times New Roman" w:hAnsi="Times New Roman"/>
          <w:rtl w:val="0"/>
        </w:rPr>
        <w:t xml:space="preserve">În cazul unui conflict între prevederile prezentei Anexe și alte documente contractuale, </w:t>
      </w:r>
      <w:r w:rsidDel="00000000" w:rsidR="00000000" w:rsidRPr="00000000">
        <w:rPr>
          <w:rFonts w:ascii="Times New Roman" w:cs="Times New Roman" w:eastAsia="Times New Roman" w:hAnsi="Times New Roman"/>
          <w:b w:val="1"/>
          <w:bCs w:val="1"/>
          <w:rtl w:val="0"/>
        </w:rPr>
        <w:t xml:space="preserve">prevederile mai stricte privind protecția SEA/SH vor prevala.</w:t>
      </w: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Semnatari</w:t>
      </w:r>
    </w:p>
    <w:p w:rsidR="00000000" w:rsidDel="00000000" w:rsidP="00000000" w:rsidRDefault="00000000" w:rsidRPr="00000000" w14:paraId="0000007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PIU – Unitatea de Implementare a Proiectului</w:t>
      </w:r>
      <w:r w:rsidDel="00000000" w:rsidR="00000000" w:rsidRPr="00000000">
        <w:rPr>
          <w:rtl w:val="0"/>
        </w:rPr>
      </w:r>
    </w:p>
    <w:tbl>
      <w:tblPr>
        <w:tblStyle w:val="Table1"/>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200"/>
        <w:tblGridChange w:id="0">
          <w:tblGrid>
            <w:gridCol w:w="2800"/>
            <w:gridCol w:w="6200"/>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Nume: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Funcția: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IDNO/Instituție: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Semnătura: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Ștampila: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w:t>
            </w:r>
          </w:p>
        </w:tc>
      </w:tr>
    </w:tbl>
    <w:p w:rsidR="00000000" w:rsidDel="00000000" w:rsidP="00000000" w:rsidRDefault="00000000" w:rsidRPr="00000000" w14:paraId="0000008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Contractor</w:t>
      </w:r>
      <w:r w:rsidDel="00000000" w:rsidR="00000000" w:rsidRPr="00000000">
        <w:rPr>
          <w:rtl w:val="0"/>
        </w:rPr>
      </w:r>
    </w:p>
    <w:tbl>
      <w:tblPr>
        <w:tblStyle w:val="Table2"/>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200"/>
        <w:tblGridChange w:id="0">
          <w:tblGrid>
            <w:gridCol w:w="2800"/>
            <w:gridCol w:w="6200"/>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Denumire companie: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IDNO:</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Reprezentant legal: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Funcția: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Semnătura: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Ștampila: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9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w:t>
            </w:r>
          </w:p>
        </w:tc>
      </w:tr>
    </w:tbl>
    <w:p w:rsidR="00000000" w:rsidDel="00000000" w:rsidP="00000000" w:rsidRDefault="00000000" w:rsidRPr="00000000" w14:paraId="0000009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Cerințe minime obligatorii SEA/SH aplicabile ofertanților în cadrul procedurii de achiziție pentru executarea lucrărilor în instituții de învățământ: </w:t>
      </w:r>
    </w:p>
    <w:p w:rsidR="00000000" w:rsidDel="00000000" w:rsidP="00000000" w:rsidRDefault="00000000" w:rsidRPr="00000000" w14:paraId="000000A8">
      <w:pPr>
        <w:spacing w:after="240"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 SCOP ȘI CONTEXT: </w:t>
      </w:r>
    </w:p>
    <w:p w:rsidR="00000000" w:rsidDel="00000000" w:rsidP="00000000" w:rsidRDefault="00000000" w:rsidRPr="00000000" w14:paraId="000000A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I.1. Instituțiile de învățământ reprezintă spații destinate procesului educațional și dezvoltării în siguranță a elevilor / copiilor. Accesul și interacțiunea persoanelor din afara comunității școlare necesită respectarea unor reguli sporite de conduită, protecție și supraveghere.</w:t>
      </w:r>
    </w:p>
    <w:p w:rsidR="00000000" w:rsidDel="00000000" w:rsidP="00000000" w:rsidRDefault="00000000" w:rsidRPr="00000000" w14:paraId="000000A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I.2. Lucrările de construcție, renovare și reabilitare desfășurate în instituții de învățământ funcționale implică prezența personalului executantului, a subcontractorilor, lucrătorilor temporari și a altor persoane implicate în executarea lucrărilor în proximitatea elevilor / copiilor, a personalului instituției și a comunității școlare. Această prezență creează un dezechilibru de putere și de acces la resurse care poate genera riscuri specifice de exploatare sexuală, abuz sexual și hărțuire sexuală (SEA/SH), în special față de minori. Banca Mondială califică acest tip de amplasament drept risc ridicat de SEA/SH, conform GPN Ediția a 3-a (octombrie 2022).</w:t>
      </w:r>
    </w:p>
    <w:p w:rsidR="00000000" w:rsidDel="00000000" w:rsidP="00000000" w:rsidRDefault="00000000" w:rsidRPr="00000000" w14:paraId="000000A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I.3. Prezentul document reflectă standardele și cerințele Băncii Mondiale privind prevenirea exploatării și abuzului sexual și a hărțuirii sexuale (SEA/SH) și se aplică în completarea, și nu în substituirea, legislației naționale și a procedurilor autorităților competente din Republica Moldova. La elaborarea prezentului document au fost avute în vedere următoarele documente relevante:</w:t>
      </w:r>
    </w:p>
    <w:p w:rsidR="00000000" w:rsidDel="00000000" w:rsidP="00000000" w:rsidRDefault="00000000" w:rsidRPr="00000000" w14:paraId="000000AC">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Standardele de Mediu și Sociale (ESS) ale Băncii Mondiale, în special: ESS1 — Evaluarea și managementul riscurilor sociale; ESS2 — Munca și condițiile de muncă, inclusiv prevederi privind hărțuirea, siguranța la locul de muncă și conduita personalului proiectului; ESS4 — Sănătatea și siguranța comunitară; ESS10 — Implicarea părților interesate.</w:t>
      </w:r>
    </w:p>
    <w:p w:rsidR="00000000" w:rsidDel="00000000" w:rsidP="00000000" w:rsidRDefault="00000000" w:rsidRPr="00000000" w14:paraId="000000AD">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Ghidul de bune practici privind prevenirea exploatării și abuzului sexual și a hărțuirii sexuale (SEA/SH) în operațiunile ce implică lucrări civile majore, Banca Mondială, Ediția a 3-a, octombrie 2022.</w:t>
      </w:r>
    </w:p>
    <w:p w:rsidR="00000000" w:rsidDel="00000000" w:rsidP="00000000" w:rsidRDefault="00000000" w:rsidRPr="00000000" w14:paraId="000000AE">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Măsurile Băncii Mondiale privind prevenirea și răspunsul la SEA/SH în relația contractuală cu consultanții și prestatorii.</w:t>
      </w:r>
    </w:p>
    <w:p w:rsidR="00000000" w:rsidDel="00000000" w:rsidP="00000000" w:rsidRDefault="00000000" w:rsidRPr="00000000" w14:paraId="000000AF">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Documentele Standard de Achiziții ale Băncii Mondiale (SPD) pentru Lucrări — Obligații SEA/SH.</w:t>
      </w:r>
    </w:p>
    <w:p w:rsidR="00000000" w:rsidDel="00000000" w:rsidP="00000000" w:rsidRDefault="00000000" w:rsidRPr="00000000" w14:paraId="000000B0">
      <w:pPr>
        <w:spacing w:after="240"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I.4. În cadrul Proiectului EQIP, PIU a elaborat o Politică model privind prevenirea și răspunsul la incidentele SEA/SH, aplicabilă companiilor contractante care execută lucrări în instituții de învățământ, în concordanță cu documentele enumerate mai sus. Politica model constituie documentul de referință față de care se raportează conformitatea ofertanților participanți la procedurile de achiziție organizate în cadrul proiectului.</w:t>
      </w: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II. APLICABILITATE: </w:t>
      </w:r>
    </w:p>
    <w:p w:rsidR="00000000" w:rsidDel="00000000" w:rsidP="00000000" w:rsidRDefault="00000000" w:rsidRPr="00000000" w14:paraId="000000B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II.1. Prezentul document stabilește cerințele minime obligatorii privind prevenirea și răspunsul la incidentele SEA/SH, aplicabile ofertanților participanți la procedura de achiziție nr. [XXXX] din [XX.XX.XXXX], organizată în cadrul Proiectului „Îmbunătățirea Calității Educației" (EQIP), finanțat de Banca Mondială.</w:t>
      </w:r>
    </w:p>
    <w:p w:rsidR="00000000" w:rsidDel="00000000" w:rsidP="00000000" w:rsidRDefault="00000000" w:rsidRPr="00000000" w14:paraId="000000B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II.2. Cerințele prezentului document sunt obligatorii pentru toți ofertanții, indiferent de forma juridică sau dimensiunea acestora, și se aplică inclusiv subcontractorilor propuși.</w:t>
      </w:r>
    </w:p>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II.3. Documentul de referință față de care se evaluează conformitatea SEA/SH a ofertanților este Politica model privind prevenirea și răspunsul la incidentele SEA/SH elaborată de PIU în cadrul Proiectului EQIP, denumită în continuare Politica model EQIP.</w:t>
      </w:r>
    </w:p>
    <w:p w:rsidR="00000000" w:rsidDel="00000000" w:rsidP="00000000" w:rsidRDefault="00000000" w:rsidRPr="00000000" w14:paraId="000000B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II.4. Ofertanții participanți la procedura de achiziție vor demonstra, prin documentele prezentate, capacitatea și angajamentul de a respecta și implementa cerințele Politicii model EQIP pe întreaga durată a executării lucrărilor.</w:t>
      </w:r>
    </w:p>
    <w:p w:rsidR="00000000" w:rsidDel="00000000" w:rsidP="00000000" w:rsidRDefault="00000000" w:rsidRPr="00000000" w14:paraId="000000B6">
      <w:pPr>
        <w:spacing w:after="240" w:before="240" w:lineRule="auto"/>
        <w:rPr>
          <w:rFonts w:ascii="Times New Roman" w:cs="Times New Roman" w:eastAsia="Times New Roman" w:hAnsi="Times New Roman"/>
          <w:b w:val="1"/>
          <w:bCs w:val="1"/>
          <w:i w:val="1"/>
          <w:iCs w:val="1"/>
          <w:highlight w:val="white"/>
        </w:rPr>
      </w:pPr>
      <w:r w:rsidDel="00000000" w:rsidR="00000000" w:rsidRPr="00000000">
        <w:rPr>
          <w:rFonts w:ascii="Times New Roman" w:cs="Times New Roman" w:eastAsia="Times New Roman" w:hAnsi="Times New Roman"/>
          <w:b w:val="1"/>
          <w:bCs w:val="1"/>
          <w:highlight w:val="white"/>
          <w:rtl w:val="0"/>
        </w:rPr>
        <w:t xml:space="preserve">III. DOCUMENTE MINIME OBLIGATORII SEA/SH PREZENTATE DE </w:t>
      </w:r>
      <w:r w:rsidDel="00000000" w:rsidR="00000000" w:rsidRPr="00000000">
        <w:rPr>
          <w:rFonts w:ascii="Times New Roman" w:cs="Times New Roman" w:eastAsia="Times New Roman" w:hAnsi="Times New Roman"/>
          <w:b w:val="1"/>
          <w:bCs w:val="1"/>
          <w:i w:val="1"/>
          <w:iCs w:val="1"/>
          <w:highlight w:val="white"/>
          <w:rtl w:val="0"/>
        </w:rPr>
        <w:t xml:space="preserve">OFERTANT</w:t>
      </w:r>
    </w:p>
    <w:p w:rsidR="00000000" w:rsidDel="00000000" w:rsidP="00000000" w:rsidRDefault="00000000" w:rsidRPr="00000000" w14:paraId="000000B7">
      <w:pPr>
        <w:spacing w:after="240" w:before="240" w:lineRule="auto"/>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III.1. Ca parte a documentației aferente procedurii de achiziție, ofertantul prezintă obligatoriu următoarele cinci documente:</w:t>
      </w:r>
    </w:p>
    <w:p w:rsidR="00000000" w:rsidDel="00000000" w:rsidP="00000000" w:rsidRDefault="00000000" w:rsidRPr="00000000" w14:paraId="000000B8">
      <w:pPr>
        <w:numPr>
          <w:ilvl w:val="0"/>
          <w:numId w:val="10"/>
        </w:numPr>
        <w:ind w:left="720" w:hanging="360"/>
        <w:jc w:val="both"/>
        <w:rPr>
          <w:rFonts w:ascii="Times New Roman" w:cs="Times New Roman" w:eastAsia="Times New Roman" w:hAnsi="Times New Roman"/>
          <w:b w:val="1"/>
          <w:bCs w:val="1"/>
          <w:shd w:fill="ff9900" w:val="clear"/>
        </w:rPr>
      </w:pPr>
      <w:r w:rsidDel="00000000" w:rsidR="00000000" w:rsidRPr="00000000">
        <w:rPr>
          <w:rFonts w:ascii="Times New Roman" w:cs="Times New Roman" w:eastAsia="Times New Roman" w:hAnsi="Times New Roman"/>
          <w:b w:val="1"/>
          <w:bCs w:val="1"/>
          <w:shd w:fill="ff9900" w:val="clear"/>
          <w:rtl w:val="0"/>
        </w:rPr>
        <w:t xml:space="preserve">Document 1:  Politica privind prevenirea și răspunsul la incidentele SEA/SH</w:t>
      </w:r>
    </w:p>
    <w:p w:rsidR="00000000" w:rsidDel="00000000" w:rsidP="00000000" w:rsidRDefault="00000000" w:rsidRPr="00000000" w14:paraId="000000B9">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Varianta 1 </w:t>
      </w:r>
      <w:r w:rsidDel="00000000" w:rsidR="00000000" w:rsidRPr="00000000">
        <w:rPr>
          <w:rFonts w:ascii="Times New Roman" w:cs="Times New Roman" w:eastAsia="Times New Roman" w:hAnsi="Times New Roman"/>
          <w:highlight w:val="white"/>
          <w:rtl w:val="0"/>
        </w:rPr>
        <w:t xml:space="preserve">: Ofertantul care nu dispune de o politică SEA/SH proprie la data depunerii ofertei prezintă o DECLARAȚIE SCRISĂ prin care se angajează ca, înainte de semnarea contractului, să adopte Politica model EQIP, să o completeze cu datele specifice ale companiei și să o aprobe formal, prezentând PIU versiunea finalizată anterior semnării contractului.</w:t>
      </w:r>
    </w:p>
    <w:p w:rsidR="00000000" w:rsidDel="00000000" w:rsidP="00000000" w:rsidRDefault="00000000" w:rsidRPr="00000000" w14:paraId="000000BA">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Varianta 2 </w:t>
      </w:r>
      <w:r w:rsidDel="00000000" w:rsidR="00000000" w:rsidRPr="00000000">
        <w:rPr>
          <w:rFonts w:ascii="Times New Roman" w:cs="Times New Roman" w:eastAsia="Times New Roman" w:hAnsi="Times New Roman"/>
          <w:highlight w:val="white"/>
          <w:rtl w:val="0"/>
        </w:rPr>
        <w:t xml:space="preserve">: Ofertantul care dispune de o politică SEA/SH proprie prezintă documentul însoțit de o DECLARAȚIE SCRISĂ prin care confirmă că politica sa acoperă cel puțin cerințele minime ale Politicii model EQIP și se angajează să opereze orice ajustări solicitate de PIU, prezentând versiunea revizuită înainte de semnarea contractului.</w:t>
      </w:r>
    </w:p>
    <w:p w:rsidR="00000000" w:rsidDel="00000000" w:rsidP="00000000" w:rsidRDefault="00000000" w:rsidRPr="00000000" w14:paraId="000000BB">
      <w:pPr>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BC">
      <w:pPr>
        <w:numPr>
          <w:ilvl w:val="0"/>
          <w:numId w:val="8"/>
        </w:numPr>
        <w:spacing w:line="276" w:lineRule="auto"/>
        <w:ind w:left="720" w:hanging="360"/>
        <w:jc w:val="both"/>
        <w:rPr>
          <w:rFonts w:ascii="Times New Roman" w:cs="Times New Roman" w:eastAsia="Times New Roman" w:hAnsi="Times New Roman"/>
          <w:b w:val="1"/>
          <w:bCs w:val="1"/>
          <w:shd w:fill="ff9900" w:val="clear"/>
        </w:rPr>
      </w:pPr>
      <w:r w:rsidDel="00000000" w:rsidR="00000000" w:rsidRPr="00000000">
        <w:rPr>
          <w:rFonts w:ascii="Times New Roman" w:cs="Times New Roman" w:eastAsia="Times New Roman" w:hAnsi="Times New Roman"/>
          <w:b w:val="1"/>
          <w:bCs w:val="1"/>
          <w:shd w:fill="ff9900" w:val="clear"/>
          <w:rtl w:val="0"/>
        </w:rPr>
        <w:t xml:space="preserve">Document 2 : Codul de conduită</w:t>
      </w:r>
    </w:p>
    <w:p w:rsidR="00000000" w:rsidDel="00000000" w:rsidP="00000000" w:rsidRDefault="00000000" w:rsidRPr="00000000" w14:paraId="000000BD">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Varianta 1 </w:t>
      </w:r>
      <w:r w:rsidDel="00000000" w:rsidR="00000000" w:rsidRPr="00000000">
        <w:rPr>
          <w:rFonts w:ascii="Times New Roman" w:cs="Times New Roman" w:eastAsia="Times New Roman" w:hAnsi="Times New Roman"/>
          <w:highlight w:val="white"/>
          <w:rtl w:val="0"/>
        </w:rPr>
        <w:t xml:space="preserve">:  Ofertantul care nu dispune de un Cod de conduită propriu la data depunerii ofertei prezintă o DECLARAȚIE SCRISĂ prin care se angajează ca, înainte de semnarea contractului, să adopte Codul de conduită din Politica model EQIP, să îl completeze cu datele specifice ale companiei și să îl prezinte PIU anterior semnării contractului.</w:t>
      </w:r>
    </w:p>
    <w:p w:rsidR="00000000" w:rsidDel="00000000" w:rsidP="00000000" w:rsidRDefault="00000000" w:rsidRPr="00000000" w14:paraId="000000BE">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Varianta 2 </w:t>
      </w:r>
      <w:r w:rsidDel="00000000" w:rsidR="00000000" w:rsidRPr="00000000">
        <w:rPr>
          <w:rFonts w:ascii="Times New Roman" w:cs="Times New Roman" w:eastAsia="Times New Roman" w:hAnsi="Times New Roman"/>
          <w:highlight w:val="white"/>
          <w:rtl w:val="0"/>
        </w:rPr>
        <w:t xml:space="preserve">:  Ofertantul care dispune de un Cod de conduită propriu îl prezintă însoțit de o DECLARAȚIE SCRISĂ prin care confirmă că acesta acoperă cel puțin cerințele minime ale Politicii model EQIP : inclusiv interdicțiile absolute privind protecția minorilor, obligațiile în caz de divulgare a unui incident SEA/SH, consecințele pentru încălcări și principiul dreptului la raportare fără consecințe  și se angajează să opereze orice ajustări solicitate de PIU înainte de semnarea contractului.</w:t>
      </w:r>
    </w:p>
    <w:p w:rsidR="00000000" w:rsidDel="00000000" w:rsidP="00000000" w:rsidRDefault="00000000" w:rsidRPr="00000000" w14:paraId="000000BF">
      <w:pPr>
        <w:numPr>
          <w:ilvl w:val="0"/>
          <w:numId w:val="3"/>
        </w:numPr>
        <w:ind w:left="720" w:hanging="360"/>
        <w:jc w:val="both"/>
        <w:rPr>
          <w:rFonts w:ascii="Times New Roman" w:cs="Times New Roman" w:eastAsia="Times New Roman" w:hAnsi="Times New Roman"/>
          <w:b w:val="1"/>
          <w:bCs w:val="1"/>
          <w:shd w:fill="ff9900" w:val="clear"/>
        </w:rPr>
      </w:pPr>
      <w:r w:rsidDel="00000000" w:rsidR="00000000" w:rsidRPr="00000000">
        <w:rPr>
          <w:rFonts w:ascii="Times New Roman" w:cs="Times New Roman" w:eastAsia="Times New Roman" w:hAnsi="Times New Roman"/>
          <w:b w:val="1"/>
          <w:bCs w:val="1"/>
          <w:shd w:fill="ff9900" w:val="clear"/>
          <w:rtl w:val="0"/>
        </w:rPr>
        <w:t xml:space="preserve">Document 3 : Schema internă (fluxul intern)  de coordonare și raportare SEA/SH</w:t>
      </w:r>
    </w:p>
    <w:p w:rsidR="00000000" w:rsidDel="00000000" w:rsidP="00000000" w:rsidRDefault="00000000" w:rsidRPr="00000000" w14:paraId="000000C0">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Varianta 1</w:t>
      </w:r>
      <w:r w:rsidDel="00000000" w:rsidR="00000000" w:rsidRPr="00000000">
        <w:rPr>
          <w:rFonts w:ascii="Times New Roman" w:cs="Times New Roman" w:eastAsia="Times New Roman" w:hAnsi="Times New Roman"/>
          <w:highlight w:val="white"/>
          <w:rtl w:val="0"/>
        </w:rPr>
        <w:t xml:space="preserve"> : Ofertantul care nu dispune de o schemă internă de coordonare și raportare SEA/SH la data depunerii ofertei prezintă o DECLARAȚIE SCRISĂ prin care se angajează ca, înainte de semnarea contractului, să instituie schema internă conform cerințelor Politicii model EQIP, identificând cel puțin: </w:t>
      </w:r>
    </w:p>
    <w:p w:rsidR="00000000" w:rsidDel="00000000" w:rsidP="00000000" w:rsidRDefault="00000000" w:rsidRPr="00000000" w14:paraId="000000C1">
      <w:pPr>
        <w:numPr>
          <w:ilvl w:val="0"/>
          <w:numId w:val="4"/>
        </w:numPr>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Coordonatorul politicii SEA/SH la nivelul companiei: responsabil de monitorizarea și supervizarea tuturor punctelor focale de pe șantierele companiei; </w:t>
      </w:r>
    </w:p>
    <w:p w:rsidR="00000000" w:rsidDel="00000000" w:rsidP="00000000" w:rsidRDefault="00000000" w:rsidRPr="00000000" w14:paraId="000000C2">
      <w:pPr>
        <w:numPr>
          <w:ilvl w:val="0"/>
          <w:numId w:val="4"/>
        </w:numPr>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Punctul focal SEA/SH pe șantier: responsabil de primul nivel de recepționare și răspuns la incidente, prezent zilnic pe amplasament; </w:t>
      </w:r>
    </w:p>
    <w:p w:rsidR="00000000" w:rsidDel="00000000" w:rsidP="00000000" w:rsidRDefault="00000000" w:rsidRPr="00000000" w14:paraId="000000C3">
      <w:pPr>
        <w:numPr>
          <w:ilvl w:val="0"/>
          <w:numId w:val="4"/>
        </w:numPr>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Liniile interne de comunicare și raportare, inclusiv interacțiunea cu Coordonatorul MSR SEA/SH al proiectului din cadrul PIU.</w:t>
      </w:r>
    </w:p>
    <w:p w:rsidR="00000000" w:rsidDel="00000000" w:rsidP="00000000" w:rsidRDefault="00000000" w:rsidRPr="00000000" w14:paraId="000000C4">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Varianta 2</w:t>
      </w:r>
      <w:r w:rsidDel="00000000" w:rsidR="00000000" w:rsidRPr="00000000">
        <w:rPr>
          <w:rFonts w:ascii="Times New Roman" w:cs="Times New Roman" w:eastAsia="Times New Roman" w:hAnsi="Times New Roman"/>
          <w:highlight w:val="white"/>
          <w:rtl w:val="0"/>
        </w:rPr>
        <w:t xml:space="preserve"> : Ofertantul care dispune de o schemă internă proprie o prezintă însoțită de o declarație scrisă prin care confirmă că aceasta acoperă cel puțin cerințele minime ale Politicii model EQIP și se angajează să opereze orice ajustări solicitate de PIU înainte de semnarea contractului.</w:t>
      </w:r>
    </w:p>
    <w:p w:rsidR="00000000" w:rsidDel="00000000" w:rsidP="00000000" w:rsidRDefault="00000000" w:rsidRPr="00000000" w14:paraId="000000C5">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În ambele variante, persoanele desemnate nominal — Coordonatorul politicii SEA/SH al companiei și Punctul focal SEA/SH pe fiecare șantier, cu datele de contact — se comunică PIU înainte de mobilizarea pe șantier. </w:t>
      </w:r>
    </w:p>
    <w:p w:rsidR="00000000" w:rsidDel="00000000" w:rsidP="00000000" w:rsidRDefault="00000000" w:rsidRPr="00000000" w14:paraId="000000C6">
      <w:pPr>
        <w:jc w:val="both"/>
        <w:rPr>
          <w:rFonts w:ascii="Times New Roman" w:cs="Times New Roman" w:eastAsia="Times New Roman" w:hAnsi="Times New Roman"/>
          <w:shd w:fill="ff9900" w:val="clear"/>
        </w:rPr>
      </w:pPr>
      <w:r w:rsidDel="00000000" w:rsidR="00000000" w:rsidRPr="00000000">
        <w:rPr>
          <w:rtl w:val="0"/>
        </w:rPr>
      </w:r>
    </w:p>
    <w:p w:rsidR="00000000" w:rsidDel="00000000" w:rsidP="00000000" w:rsidRDefault="00000000" w:rsidRPr="00000000" w14:paraId="000000C7">
      <w:pPr>
        <w:numPr>
          <w:ilvl w:val="0"/>
          <w:numId w:val="5"/>
        </w:numPr>
        <w:ind w:left="720" w:hanging="360"/>
        <w:jc w:val="both"/>
        <w:rPr>
          <w:rFonts w:ascii="Times New Roman" w:cs="Times New Roman" w:eastAsia="Times New Roman" w:hAnsi="Times New Roman"/>
          <w:b w:val="1"/>
          <w:bCs w:val="1"/>
          <w:shd w:fill="ff9900" w:val="clear"/>
        </w:rPr>
      </w:pPr>
      <w:r w:rsidDel="00000000" w:rsidR="00000000" w:rsidRPr="00000000">
        <w:rPr>
          <w:rFonts w:ascii="Times New Roman" w:cs="Times New Roman" w:eastAsia="Times New Roman" w:hAnsi="Times New Roman"/>
          <w:b w:val="1"/>
          <w:bCs w:val="1"/>
          <w:shd w:fill="ff9900" w:val="clear"/>
          <w:rtl w:val="0"/>
        </w:rPr>
        <w:t xml:space="preserve">Document 4 : Planul succint de măsuri SEA/SH</w:t>
      </w:r>
    </w:p>
    <w:p w:rsidR="00000000" w:rsidDel="00000000" w:rsidP="00000000" w:rsidRDefault="00000000" w:rsidRPr="00000000" w14:paraId="000000C8">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Ofertantul prezintă obligatoriu, indiferent de situația sa, un plan succint care descrie cel puțin:</w:t>
      </w:r>
    </w:p>
    <w:p w:rsidR="00000000" w:rsidDel="00000000" w:rsidP="00000000" w:rsidRDefault="00000000" w:rsidRPr="00000000" w14:paraId="000000C9">
      <w:pPr>
        <w:numPr>
          <w:ilvl w:val="0"/>
          <w:numId w:val="6"/>
        </w:numPr>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măsurile de prevenire și mitigare a riscurilor SEA/SH specifice lucrărilor în instituții de învățământ; </w:t>
      </w:r>
    </w:p>
    <w:p w:rsidR="00000000" w:rsidDel="00000000" w:rsidP="00000000" w:rsidRDefault="00000000" w:rsidRPr="00000000" w14:paraId="000000CA">
      <w:pPr>
        <w:numPr>
          <w:ilvl w:val="0"/>
          <w:numId w:val="6"/>
        </w:numPr>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modalitățile de instruire a personalului înainte de mobilizare și pe parcursul executării lucrărilor; </w:t>
      </w:r>
    </w:p>
    <w:p w:rsidR="00000000" w:rsidDel="00000000" w:rsidP="00000000" w:rsidRDefault="00000000" w:rsidRPr="00000000" w14:paraId="000000CB">
      <w:pPr>
        <w:numPr>
          <w:ilvl w:val="0"/>
          <w:numId w:val="6"/>
        </w:numPr>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mecanismele interne de raportare și gestionare a incidentelor SEA/SH, inclusiv canalele de sesizare disponibile pentru personal, elevi, părinți și personal școlar;</w:t>
      </w:r>
    </w:p>
    <w:p w:rsidR="00000000" w:rsidDel="00000000" w:rsidP="00000000" w:rsidRDefault="00000000" w:rsidRPr="00000000" w14:paraId="000000CC">
      <w:pPr>
        <w:numPr>
          <w:ilvl w:val="0"/>
          <w:numId w:val="6"/>
        </w:numPr>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măsurile operaționale de amenajare a șantierului, în special separarea infrastructurii sanitare și a spațiilor de odihnă și masă față de infrastructura școlii, separarea fizică a zonei de lucru față de spațiile frecventate de elevi și controlul accesului personalului.</w:t>
      </w:r>
    </w:p>
    <w:p w:rsidR="00000000" w:rsidDel="00000000" w:rsidP="00000000" w:rsidRDefault="00000000" w:rsidRPr="00000000" w14:paraId="000000CD">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Planul succint de măsuri SEA/SH nu substituie politica SEA/SH și nici Codul de conduită. El demonstrează că ofertantul a înțeles contextul specific al lucrărilor în instituții de învățământ și este capabil să implementeze măsurile necesare.</w:t>
      </w:r>
    </w:p>
    <w:p w:rsidR="00000000" w:rsidDel="00000000" w:rsidP="00000000" w:rsidRDefault="00000000" w:rsidRPr="00000000" w14:paraId="000000CE">
      <w:pPr>
        <w:pStyle w:val="Heading1"/>
        <w:spacing w:after="0" w:before="0" w:lineRule="auto"/>
        <w:jc w:val="both"/>
        <w:rPr>
          <w:rFonts w:ascii="Times New Roman" w:cs="Times New Roman" w:eastAsia="Times New Roman" w:hAnsi="Times New Roman"/>
          <w:b w:val="0"/>
          <w:bCs w:val="0"/>
          <w:sz w:val="24"/>
          <w:szCs w:val="24"/>
        </w:rPr>
      </w:pPr>
      <w:bookmarkStart w:colFirst="0" w:colLast="0" w:name="_heading=h.xxnw9he9w7at" w:id="0"/>
      <w:bookmarkEnd w:id="0"/>
      <w:r w:rsidDel="00000000" w:rsidR="00000000" w:rsidRPr="00000000">
        <w:rPr>
          <w:rtl w:val="0"/>
        </w:rPr>
      </w:r>
    </w:p>
    <w:p w:rsidR="00000000" w:rsidDel="00000000" w:rsidP="00000000" w:rsidRDefault="00000000" w:rsidRPr="00000000" w14:paraId="000000CF">
      <w:pPr>
        <w:numPr>
          <w:ilvl w:val="0"/>
          <w:numId w:val="11"/>
        </w:numPr>
        <w:ind w:left="720" w:hanging="360"/>
        <w:jc w:val="both"/>
        <w:rPr>
          <w:rFonts w:ascii="Times New Roman" w:cs="Times New Roman" w:eastAsia="Times New Roman" w:hAnsi="Times New Roman"/>
          <w:b w:val="1"/>
          <w:bCs w:val="1"/>
          <w:shd w:fill="ff9900" w:val="clear"/>
        </w:rPr>
      </w:pPr>
      <w:r w:rsidDel="00000000" w:rsidR="00000000" w:rsidRPr="00000000">
        <w:rPr>
          <w:rFonts w:ascii="Times New Roman" w:cs="Times New Roman" w:eastAsia="Times New Roman" w:hAnsi="Times New Roman"/>
          <w:b w:val="1"/>
          <w:bCs w:val="1"/>
          <w:shd w:fill="ff9900" w:val="clear"/>
          <w:rtl w:val="0"/>
        </w:rPr>
        <w:t xml:space="preserve">Document 5:  Declarația de conformare și angajament SEA/SH</w:t>
      </w:r>
    </w:p>
    <w:p w:rsidR="00000000" w:rsidDel="00000000" w:rsidP="00000000" w:rsidRDefault="00000000" w:rsidRPr="00000000" w14:paraId="000000D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Ofertantul prezintă obligatoriu, indiferent de situația sa, declarația completată și semnată de reprezentantul legal, conform Formularului tip 1 anexat prezentului document. Prin această declarație ofertantul asumă integral toate angajamentele privind conformarea SEA/SH, indiferent de varianta aleasă pentru Documentele 1, 2 și 3.</w:t>
      </w:r>
    </w:p>
    <w:p w:rsidR="00000000" w:rsidDel="00000000" w:rsidP="00000000" w:rsidRDefault="00000000" w:rsidRPr="00000000" w14:paraId="000000D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III.2. Documentele prevăzute la pct. III.1 constituie parte a evaluării conformității ofertei.</w:t>
      </w:r>
    </w:p>
    <w:p w:rsidR="00000000" w:rsidDel="00000000" w:rsidP="00000000" w:rsidRDefault="00000000" w:rsidRPr="00000000" w14:paraId="000000D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III.3. Lipsa oricăruia dintre documentele prevăzute la pct. III.1, prezentarea unor documente incomplete sau refuzul de a opera ajustările solicitate de PIU constituie temei pentru respingerea ofertei ca neconformă.</w:t>
      </w:r>
    </w:p>
    <w:p w:rsidR="00000000" w:rsidDel="00000000" w:rsidP="00000000" w:rsidRDefault="00000000" w:rsidRPr="00000000" w14:paraId="000000D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III.4. Indiferent de varianta prezentată la Documentele 1, 2 și 3, ofertantul declarat câștigător are obligația ca, înainte de semnarea contractului, să prezinte PIU versiunile finalizate și aprobate ale tuturor documentelor SEA/SH, acestea constituind condiție obligatorie de mobilizare pe șantier.</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IV. EVALUAREA CONFORMITĂȚII SEA/SH</w:t>
      </w:r>
    </w:p>
    <w:p w:rsidR="00000000" w:rsidDel="00000000" w:rsidP="00000000" w:rsidRDefault="00000000" w:rsidRPr="00000000" w14:paraId="000000D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IV.1. PIU evaluează conformitatea documentelor SEA/SH prezentate de ofertant în cadrul procesului de evaluare a ofertelor, raportându-se la cerințele Politicii model EQIP.</w:t>
      </w:r>
    </w:p>
    <w:p w:rsidR="00000000" w:rsidDel="00000000" w:rsidP="00000000" w:rsidRDefault="00000000" w:rsidRPr="00000000" w14:paraId="000000D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IV.2. În cazul în care ofertantul prezintă o politică SEA/SH proprie conform Documentului 1 Varianta 2, PIU evaluează gradul de conformitate al acesteia cu Politica model EQIP și comunică ofertantului, în termenul prevăzut de procedură, eventualele ajustări necesare.</w:t>
      </w:r>
    </w:p>
    <w:p w:rsidR="00000000" w:rsidDel="00000000" w:rsidP="00000000" w:rsidRDefault="00000000" w:rsidRPr="00000000" w14:paraId="000000D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IV.3. PIU poate solicita clarificări sau informații suplimentare privind documentele SEA/SH prezentate, fără modificarea substanțială a ofertei.</w:t>
      </w:r>
    </w:p>
    <w:p w:rsidR="00000000" w:rsidDel="00000000" w:rsidP="00000000" w:rsidRDefault="00000000" w:rsidRPr="00000000" w14:paraId="000000D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IV.4. Lipsa documentelor obligatorii, prezentarea unor documente incomplete sau neconforme ori refuzul de a opera ajustările solicitate de PIU pot constitui temei pentru respingerea ofertei ca neconformă.</w:t>
      </w:r>
    </w:p>
    <w:p w:rsidR="00000000" w:rsidDel="00000000" w:rsidP="00000000" w:rsidRDefault="00000000" w:rsidRPr="00000000" w14:paraId="000000D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 OBLIGAȚII PRECONTRACTUALE ȘI CONDIȚII DE MOBILIZARE</w:t>
      </w:r>
    </w:p>
    <w:p w:rsidR="00000000" w:rsidDel="00000000" w:rsidP="00000000" w:rsidRDefault="00000000" w:rsidRPr="00000000" w14:paraId="000000D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V.1. Ofertantul declarat câștigător prezintă PIU, înainte de semnarea contractului, versiunea finalizată și aprobată a politicii SEA/SH — fie Politica model EQIP completată cu datele specifice ale companiei, fie politica proprie revizuită conform ajustărilor convenite cu PIU.</w:t>
      </w:r>
    </w:p>
    <w:p w:rsidR="00000000" w:rsidDel="00000000" w:rsidP="00000000" w:rsidRDefault="00000000" w:rsidRPr="00000000" w14:paraId="000000D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V.2. Politica SEA/SH aprobată, Codul de conduită și schema internă de coordonare și raportare constituie documente contractuale obligatorii și condiție de mobilizare pe șantier. Nicio persoană nu poate desfășura activități pe amplasament fără ca aceste documente să fie aprobate și comunicate PIU.</w:t>
      </w:r>
    </w:p>
    <w:p w:rsidR="00000000" w:rsidDel="00000000" w:rsidP="00000000" w:rsidRDefault="00000000" w:rsidRPr="00000000" w14:paraId="000000D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V.3. Înainte de mobilizarea pe șantier, ofertantul declarat câștigător desemnează nominal și comunică PIU: Coordonatorul politicii SEA/SH la nivelul companiei, cu datele de contact; Punctul focal SEA/SH pe fiecare șantier, cu datele de contact.</w:t>
      </w:r>
    </w:p>
    <w:p w:rsidR="00000000" w:rsidDel="00000000" w:rsidP="00000000" w:rsidRDefault="00000000" w:rsidRPr="00000000" w14:paraId="000000E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V.4. Orice modificare a persoanelor desemnate conform pct. V.3 pe parcursul executării contractului se comunică PIU în termen de 48 de ore.</w:t>
      </w:r>
    </w:p>
    <w:p w:rsidR="00000000" w:rsidDel="00000000" w:rsidP="00000000" w:rsidRDefault="00000000" w:rsidRPr="00000000" w14:paraId="000000E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VI. CONSECINȚE PENTRU NERESPECTAREA OBLIGAȚIILOR SEA/SH: </w:t>
      </w:r>
    </w:p>
    <w:p w:rsidR="00000000" w:rsidDel="00000000" w:rsidP="00000000" w:rsidRDefault="00000000" w:rsidRPr="00000000" w14:paraId="000000E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VI.1. Nerespectarea obligațiilor SEA/SH asumate poate atrage, în funcție de gravitate și etapa în care intervine: respingerea ofertei ca neconformă; refuzul semnării contractului; suspendarea executării lucrărilor; rezilierea contractului; notificarea Băncii Mondiale de către PIU; descalificarea din participarea la contracte finanțate de Banca Mondială pentru o perioadă de 2 ani, conform mecanismului prevăzut în SPD.</w:t>
      </w:r>
    </w:p>
    <w:p w:rsidR="00000000" w:rsidDel="00000000" w:rsidP="00000000" w:rsidRDefault="00000000" w:rsidRPr="00000000" w14:paraId="000000E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VI.2. Neconformarea unui subcontractor cu cerințele SEA/SH nu exonerează ofertantul principal de răspundere contractuală. Ofertantul principal răspunde pentru conformarea integrală a subcontractorilor săi cu cerințele Politicii model EQIP.</w:t>
      </w:r>
    </w:p>
    <w:p w:rsidR="00000000" w:rsidDel="00000000" w:rsidP="00000000" w:rsidRDefault="00000000" w:rsidRPr="00000000" w14:paraId="000000E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spacing w:after="200" w:before="20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9">
      <w:pPr>
        <w:spacing w:after="200" w:before="20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A">
      <w:pPr>
        <w:spacing w:after="200" w:before="20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B">
      <w:pPr>
        <w:spacing w:after="200" w:before="20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C">
      <w:pPr>
        <w:spacing w:after="200" w:before="20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D">
      <w:pPr>
        <w:spacing w:after="200" w:before="20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E">
      <w:pPr>
        <w:spacing w:after="200" w:before="20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F">
      <w:pPr>
        <w:spacing w:after="200" w:before="20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0">
      <w:pPr>
        <w:spacing w:after="200" w:before="20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1">
      <w:pPr>
        <w:spacing w:after="200" w:before="20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2">
      <w:pPr>
        <w:spacing w:after="200" w:before="20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3">
      <w:pPr>
        <w:spacing w:after="200" w:before="20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4">
      <w:pPr>
        <w:spacing w:after="200" w:before="200" w:lineRule="auto"/>
        <w:jc w:val="both"/>
        <w:rPr>
          <w:rFonts w:ascii="Times New Roman" w:cs="Times New Roman" w:eastAsia="Times New Roman" w:hAnsi="Times New Roman"/>
          <w:b w:val="1"/>
          <w:bCs w:val="1"/>
        </w:rPr>
      </w:pPr>
      <w:r w:rsidDel="00000000" w:rsidR="00000000" w:rsidRPr="00000000">
        <w:rPr>
          <w:rtl w:val="0"/>
        </w:rPr>
      </w:r>
    </w:p>
    <w:tbl>
      <w:tblPr>
        <w:tblStyle w:val="Table3"/>
        <w:tblW w:w="11370.0" w:type="dxa"/>
        <w:jc w:val="left"/>
        <w:tblInd w:w="-12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70"/>
        <w:tblGridChange w:id="0">
          <w:tblGrid>
            <w:gridCol w:w="11370"/>
          </w:tblGrid>
        </w:tblGridChange>
      </w:tblGrid>
      <w:tr>
        <w:trPr>
          <w:cantSplit w:val="0"/>
          <w:trHeight w:val="15105" w:hRule="atLeast"/>
          <w:tblHeader w:val="0"/>
        </w:trPr>
        <w:tc>
          <w:tcPr>
            <w:tcMar>
              <w:top w:w="100.0" w:type="dxa"/>
              <w:left w:w="100.0" w:type="dxa"/>
              <w:bottom w:w="100.0" w:type="dxa"/>
              <w:right w:w="100.0" w:type="dxa"/>
            </w:tcMar>
          </w:tcPr>
          <w:p w:rsidR="00000000" w:rsidDel="00000000" w:rsidP="00000000" w:rsidRDefault="00000000" w:rsidRPr="00000000" w14:paraId="000000F5">
            <w:pPr>
              <w:widowControl w:val="0"/>
              <w:spacing w:after="200" w:before="20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DECLARAȚIE DE CONFORMARE ȘI ANGAJAMENT SEA/SH</w:t>
            </w:r>
          </w:p>
          <w:p w:rsidR="00000000" w:rsidDel="00000000" w:rsidP="00000000" w:rsidRDefault="00000000" w:rsidRPr="00000000" w14:paraId="000000F6">
            <w:pPr>
              <w:widowControl w:val="0"/>
              <w:spacing w:after="200"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Subsemnatul / Subsemnata ________________________________, în calitate de reprezentant legal al Ofertantului ________________________________, participant la procedura de achiziție nr. ________ din ______________, organizată în cadrul Proiectului „Îmbunătățirea Calității Educației" (EQIP), declar prin prezenta că </w:t>
            </w:r>
            <w:r w:rsidDel="00000000" w:rsidR="00000000" w:rsidRPr="00000000">
              <w:rPr>
                <w:rFonts w:ascii="Times New Roman" w:cs="Times New Roman" w:eastAsia="Times New Roman" w:hAnsi="Times New Roman"/>
                <w:i w:val="1"/>
                <w:iCs w:val="1"/>
                <w:rtl w:val="0"/>
              </w:rPr>
              <w:t xml:space="preserve">OFERTANTUL</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F7">
            <w:pPr>
              <w:widowControl w:val="0"/>
              <w:numPr>
                <w:ilvl w:val="0"/>
                <w:numId w:val="7"/>
              </w:numPr>
              <w:spacing w:after="200" w:before="2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angajează să implementeze măsuri și mecanisme interne adecvate pentru prevenirea, raportarea și gestionarea riscurilor SEA/SH asociate executării lucrărilor în instituții de învățământ, în conformitate cu cerințele Politicii model EQIP și cu standardele aplicabile ale Băncii Mondiale.</w:t>
            </w:r>
          </w:p>
          <w:p w:rsidR="00000000" w:rsidDel="00000000" w:rsidP="00000000" w:rsidRDefault="00000000" w:rsidRPr="00000000" w14:paraId="000000F8">
            <w:pPr>
              <w:widowControl w:val="0"/>
              <w:numPr>
                <w:ilvl w:val="0"/>
                <w:numId w:val="7"/>
              </w:numPr>
              <w:spacing w:after="200" w:before="20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Declară că, în privința Politicii SEA/SH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i w:val="1"/>
                <w:iCs w:val="1"/>
                <w:color w:val="ff0000"/>
                <w:rtl w:val="0"/>
              </w:rPr>
              <w:t xml:space="preserve">selectați varianta aplicabilă:</w:t>
            </w:r>
            <w:r w:rsidDel="00000000" w:rsidR="00000000" w:rsidRPr="00000000">
              <w:rPr>
                <w:rtl w:val="0"/>
              </w:rPr>
            </w:r>
          </w:p>
          <w:p w:rsidR="00000000" w:rsidDel="00000000" w:rsidP="00000000" w:rsidRDefault="00000000" w:rsidRPr="00000000" w14:paraId="000000F9">
            <w:pPr>
              <w:widowControl w:val="0"/>
              <w:spacing w:after="200"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ff0000"/>
                <w:rtl w:val="0"/>
              </w:rPr>
              <w:t xml:space="preserve">Varianta 1: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Nu dispune de o politică SEA/SH proprie și se angajează ca, înainte de semnarea contractului, să adopte Politica model EQIP, să o completeze cu datele specifice ale companiei și să o aprobe formal, prezentând PIU versiunea finalizată anterior semnării contractului.</w:t>
            </w:r>
          </w:p>
          <w:p w:rsidR="00000000" w:rsidDel="00000000" w:rsidP="00000000" w:rsidRDefault="00000000" w:rsidRPr="00000000" w14:paraId="000000FA">
            <w:pPr>
              <w:widowControl w:val="0"/>
              <w:spacing w:after="200"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ff0000"/>
                <w:rtl w:val="0"/>
              </w:rPr>
              <w:t xml:space="preserve">Varianta 2:</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Dispune de o politică SEA/SH proprie, prezentată în cadrul ofertei, și se angajează să opereze orice ajustări solicitate de PIU pentru alinierea la cerințele Politicii model EQIP, prezentând versiunea revizuită înainte de semnarea contractului.</w:t>
            </w:r>
          </w:p>
          <w:p w:rsidR="00000000" w:rsidDel="00000000" w:rsidP="00000000" w:rsidRDefault="00000000" w:rsidRPr="00000000" w14:paraId="000000FB">
            <w:pPr>
              <w:widowControl w:val="0"/>
              <w:numPr>
                <w:ilvl w:val="0"/>
                <w:numId w:val="9"/>
              </w:numPr>
              <w:spacing w:after="200" w:before="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Confirmă că obligațiile și măsurile SEA/SH vor fi aplicabile: personalului propriu; subcontractorilor și personalului acestora; personalului temporar și zilerilor; oricărei alte persoane implicate în executarea lucrărilor.</w:t>
            </w:r>
          </w:p>
          <w:p w:rsidR="00000000" w:rsidDel="00000000" w:rsidP="00000000" w:rsidRDefault="00000000" w:rsidRPr="00000000" w14:paraId="000000FC">
            <w:pPr>
              <w:widowControl w:val="0"/>
              <w:numPr>
                <w:ilvl w:val="0"/>
                <w:numId w:val="9"/>
              </w:numPr>
              <w:spacing w:after="200" w:before="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angajează ca, înainte de semnarea contractului și mobilizarea pe șantier: să prezinte PIU politica SEA/SH aprobată în forma finalizată; să desemneze nominal Coordonatorul politicii SEA/SH la nivelul companiei și Punctul focal SEA/SH pe fiecare șantier, cu datele de contact; să implementeze Codul de conduită aplicabil întregului personal implicat; să asigure instruirea întregului personal privind obligațiile SEA/SH și regulile de conduită aplicabile în instituțiile de învățământ; să instituie mecanismele interne de raportare și gestionare a incidentelor SEA/SH prevăzute de politica aprobată.</w:t>
            </w:r>
          </w:p>
          <w:p w:rsidR="00000000" w:rsidDel="00000000" w:rsidP="00000000" w:rsidRDefault="00000000" w:rsidRPr="00000000" w14:paraId="000000FD">
            <w:pPr>
              <w:widowControl w:val="0"/>
              <w:numPr>
                <w:ilvl w:val="0"/>
                <w:numId w:val="9"/>
              </w:numPr>
              <w:spacing w:after="200" w:before="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angajează să asigure amenajarea corespunzătoare a șantierului conform cerințelor Politicii model EQIP, inclusiv: toalete și vestiare separate pentru personal, fără utilizarea infrastructurii școlare; separarea fizică a zonei de lucru față de spațiile frecventate de elevi; intrare separată a personalului față de intrarea elevilor, acolo unde infrastructura permite; afișajul obligatoriu la intrarea șantierului conform cerințelor Politicii model EQIP.</w:t>
            </w:r>
          </w:p>
          <w:p w:rsidR="00000000" w:rsidDel="00000000" w:rsidP="00000000" w:rsidRDefault="00000000" w:rsidRPr="00000000" w14:paraId="000000FE">
            <w:pPr>
              <w:widowControl w:val="0"/>
              <w:numPr>
                <w:ilvl w:val="0"/>
                <w:numId w:val="9"/>
              </w:numPr>
              <w:spacing w:after="200" w:before="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Confirmă că vor fi implementate interdicțiile absolute privind protecția minorilor prevăzute de Politica model EQIP și măsurile operaționale pentru prevenirea interacțiunilor necorespunzătoare dintre personalul implicat în executarea lucrărilor și elevi.</w:t>
            </w:r>
          </w:p>
          <w:p w:rsidR="00000000" w:rsidDel="00000000" w:rsidP="00000000" w:rsidRDefault="00000000" w:rsidRPr="00000000" w14:paraId="000000FF">
            <w:pPr>
              <w:widowControl w:val="0"/>
              <w:numPr>
                <w:ilvl w:val="0"/>
                <w:numId w:val="9"/>
              </w:numPr>
              <w:spacing w:after="200" w:before="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Confirmă că informațiile și documentele prezentate în cadrul procedurii de achiziție sunt complete și veridice.</w:t>
            </w:r>
          </w:p>
          <w:p w:rsidR="00000000" w:rsidDel="00000000" w:rsidP="00000000" w:rsidRDefault="00000000" w:rsidRPr="00000000" w14:paraId="00000100">
            <w:pPr>
              <w:widowControl w:val="0"/>
              <w:numPr>
                <w:ilvl w:val="0"/>
                <w:numId w:val="9"/>
              </w:numPr>
              <w:spacing w:after="200" w:before="200" w:lineRule="auto"/>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Înțelege și acceptă că nerespectarea obligațiilor SEA/SH poate constitui temei pentru respingerea ofertei ca neconformă, refuzul semnării contractului, suspendarea sau rezilierea contractului, notificarea Băncii Mondiale și descalificarea din participarea la contracte finanțate de Banca Mondială pentru o perioadă de 2 ani, conform mecanismului prevăzut în Documentele Standard de Achiziții ale Băncii Mondiale . </w:t>
            </w:r>
            <w:r w:rsidDel="00000000" w:rsidR="00000000" w:rsidRPr="00000000">
              <w:rPr>
                <w:rtl w:val="0"/>
              </w:rPr>
            </w:r>
          </w:p>
          <w:p w:rsidR="00000000" w:rsidDel="00000000" w:rsidP="00000000" w:rsidRDefault="00000000" w:rsidRPr="00000000" w14:paraId="00000101">
            <w:pPr>
              <w:widowControl w:val="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2">
            <w:pPr>
              <w:widowControl w:val="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Ofertant: ___________________________ Nume, prenume: _____________________ Funcția: ____________________________ Semnătura: _________________________ Data:_______________________</w:t>
            </w:r>
          </w:p>
        </w:tc>
      </w:tr>
    </w:tbl>
    <w:p w:rsidR="00000000" w:rsidDel="00000000" w:rsidP="00000000" w:rsidRDefault="00000000" w:rsidRPr="00000000" w14:paraId="00000103">
      <w:pPr>
        <w:spacing w:after="200" w:before="200" w:lineRule="auto"/>
        <w:rPr>
          <w:rFonts w:ascii="Times New Roman" w:cs="Times New Roman" w:eastAsia="Times New Roman" w:hAnsi="Times New Roman"/>
          <w:b w:val="1"/>
          <w:bCs w:val="1"/>
        </w:rPr>
        <w:sectPr>
          <w:headerReference r:id="rId7" w:type="default"/>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104">
      <w:pPr>
        <w:spacing w:after="200" w:before="20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5">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Instrument orientativ de verificare SEA/SH în cadrul monitorizării C-ESMP : </w:t>
      </w:r>
    </w:p>
    <w:p w:rsidR="00000000" w:rsidDel="00000000" w:rsidP="00000000" w:rsidRDefault="00000000" w:rsidRPr="00000000" w14:paraId="00000106">
      <w:pPr>
        <w:jc w:val="both"/>
        <w:rPr>
          <w:rFonts w:ascii="Times New Roman" w:cs="Times New Roman" w:eastAsia="Times New Roman" w:hAnsi="Times New Roman"/>
        </w:rPr>
      </w:pPr>
      <w:r w:rsidDel="00000000" w:rsidR="00000000" w:rsidRPr="00000000">
        <w:rPr>
          <w:rtl w:val="0"/>
        </w:rPr>
      </w:r>
    </w:p>
    <w:tbl>
      <w:tblPr>
        <w:tblStyle w:val="Table4"/>
        <w:tblW w:w="15300.0" w:type="dxa"/>
        <w:jc w:val="left"/>
        <w:tblInd w:w="-9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0"/>
        <w:gridCol w:w="9645"/>
        <w:gridCol w:w="555"/>
        <w:gridCol w:w="630"/>
        <w:gridCol w:w="1050"/>
        <w:gridCol w:w="2670"/>
        <w:tblGridChange w:id="0">
          <w:tblGrid>
            <w:gridCol w:w="750"/>
            <w:gridCol w:w="9645"/>
            <w:gridCol w:w="555"/>
            <w:gridCol w:w="630"/>
            <w:gridCol w:w="1050"/>
            <w:gridCol w:w="267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Cerință minimă SEA/SH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Parțial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Observații</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Contractorul a desemnat un punct focal SEA/SH la nivel de șantier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2">
            <w:pPr>
              <w:jc w:val="both"/>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Politica SEA/SH a contractorului este disponibilă și aliniată cu cerințele proiectului EQIP</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8">
            <w:pPr>
              <w:jc w:val="both"/>
              <w:rPr>
                <w:rFonts w:ascii="Times New Roman" w:cs="Times New Roman" w:eastAsia="Times New Roman" w:hAnsi="Times New Roman"/>
              </w:rPr>
            </w:pPr>
            <w:r w:rsidDel="00000000" w:rsidR="00000000" w:rsidRPr="00000000">
              <w:rPr>
                <w:rtl w:val="0"/>
              </w:rPr>
            </w:r>
          </w:p>
        </w:tc>
      </w:tr>
      <w:tr>
        <w:trPr>
          <w:cantSplit w:val="0"/>
          <w:trHeight w:val="3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Toți muncitorii și subcontractorii au semnat Codul de Conduită</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E">
            <w:pPr>
              <w:jc w:val="both"/>
              <w:rPr>
                <w:rFonts w:ascii="Times New Roman" w:cs="Times New Roman" w:eastAsia="Times New Roman" w:hAnsi="Times New Roman"/>
              </w:rPr>
            </w:pPr>
            <w:r w:rsidDel="00000000" w:rsidR="00000000" w:rsidRPr="00000000">
              <w:rPr>
                <w:rtl w:val="0"/>
              </w:rPr>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Instruirea SEA/SH a fost realizată înainte de mobilizarea personalului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4">
            <w:pPr>
              <w:jc w:val="both"/>
              <w:rPr>
                <w:rFonts w:ascii="Times New Roman" w:cs="Times New Roman" w:eastAsia="Times New Roman" w:hAnsi="Times New Roman"/>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Sunt disponibile registre/liste de participare la instruiri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A">
            <w:pPr>
              <w:jc w:val="both"/>
              <w:rPr>
                <w:rFonts w:ascii="Times New Roman" w:cs="Times New Roman" w:eastAsia="Times New Roman" w:hAnsi="Times New Roman"/>
              </w:rPr>
            </w:pPr>
            <w:r w:rsidDel="00000000" w:rsidR="00000000" w:rsidRPr="00000000">
              <w:rPr>
                <w:rtl w:val="0"/>
              </w:rPr>
            </w:r>
          </w:p>
        </w:tc>
      </w:tr>
      <w:tr>
        <w:trPr>
          <w:cantSplit w:val="0"/>
          <w:trHeight w:val="39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Muncitorii poartă ecusoane sau elemente vizibile de identificare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0">
            <w:pPr>
              <w:jc w:val="both"/>
              <w:rPr>
                <w:rFonts w:ascii="Times New Roman" w:cs="Times New Roman" w:eastAsia="Times New Roman" w:hAnsi="Times New Roman"/>
              </w:rPr>
            </w:pP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Accesul muncitorilor este limitat strict la zonele autorizate de lucru</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6">
            <w:pPr>
              <w:jc w:val="both"/>
              <w:rPr>
                <w:rFonts w:ascii="Times New Roman" w:cs="Times New Roman" w:eastAsia="Times New Roman" w:hAnsi="Times New Roman"/>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Zona șantierului este delimitată fizic față de spațiile utilizate de elevi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C">
            <w:pPr>
              <w:jc w:val="both"/>
              <w:rPr>
                <w:rFonts w:ascii="Times New Roman" w:cs="Times New Roman" w:eastAsia="Times New Roman" w:hAnsi="Times New Roman"/>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Contractorul asigură facilități separate pentru muncitori (toalete, spații de odihnă etc.)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2">
            <w:pPr>
              <w:jc w:val="both"/>
              <w:rPr>
                <w:rFonts w:ascii="Times New Roman" w:cs="Times New Roman" w:eastAsia="Times New Roman" w:hAnsi="Times New Roman"/>
              </w:rPr>
            </w:pP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interzis accesul muncitorilor în spațiile operaționale ale școlii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8">
            <w:pPr>
              <w:jc w:val="both"/>
              <w:rPr>
                <w:rFonts w:ascii="Times New Roman" w:cs="Times New Roman" w:eastAsia="Times New Roman" w:hAnsi="Times New Roman"/>
              </w:rPr>
            </w:pPr>
            <w:r w:rsidDel="00000000" w:rsidR="00000000" w:rsidRPr="00000000">
              <w:rPr>
                <w:rtl w:val="0"/>
              </w:rPr>
            </w:r>
          </w:p>
        </w:tc>
      </w:tr>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Sunt afișate informații privind raportarea incidentelor SEA/SH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E">
            <w:pPr>
              <w:jc w:val="both"/>
              <w:rPr>
                <w:rFonts w:ascii="Times New Roman" w:cs="Times New Roman" w:eastAsia="Times New Roman" w:hAnsi="Times New Roman"/>
              </w:rPr>
            </w:pPr>
            <w:r w:rsidDel="00000000" w:rsidR="00000000" w:rsidRPr="00000000">
              <w:rPr>
                <w:rtl w:val="0"/>
              </w:rPr>
            </w:r>
          </w:p>
        </w:tc>
      </w:tr>
      <w:tr>
        <w:trPr>
          <w:cantSplit w:val="0"/>
          <w:trHeight w:val="4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Există mecanism funcțional și confidențial de raportare SEA/SH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4">
            <w:pPr>
              <w:jc w:val="both"/>
              <w:rPr>
                <w:rFonts w:ascii="Times New Roman" w:cs="Times New Roman" w:eastAsia="Times New Roman" w:hAnsi="Times New Roman"/>
              </w:rPr>
            </w:pPr>
            <w:r w:rsidDel="00000000" w:rsidR="00000000" w:rsidRPr="00000000">
              <w:rPr>
                <w:rtl w:val="0"/>
              </w:rPr>
            </w:r>
          </w:p>
        </w:tc>
      </w:tr>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Contractorul păstrează evidența sesizărilor și măsurilor întreprinse conform procedurilor aprobate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A">
            <w:pPr>
              <w:jc w:val="both"/>
              <w:rPr>
                <w:rFonts w:ascii="Times New Roman" w:cs="Times New Roman" w:eastAsia="Times New Roman" w:hAnsi="Times New Roman"/>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Subcontractorii aplică aceleași cerințe SEA/SH ca și contractorul principal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0">
            <w:pPr>
              <w:jc w:val="both"/>
              <w:rPr>
                <w:rFonts w:ascii="Times New Roman" w:cs="Times New Roman" w:eastAsia="Times New Roman" w:hAnsi="Times New Roman"/>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Lucrările și circulația muncitorilor sunt coordonate cu programul instituției de învățământ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8" w:val="single"/>
              <w:left w:color="000000" w:space="0" w:sz="8" w:val="single"/>
              <w:bottom w:color="808080" w:space="0" w:sz="8" w:val="single"/>
              <w:right w:color="808080" w:space="0" w:sz="8" w:val="single"/>
            </w:tcBorders>
            <w:tcMar>
              <w:top w:w="100.0" w:type="dxa"/>
              <w:left w:w="100.0" w:type="dxa"/>
              <w:bottom w:w="100.0" w:type="dxa"/>
              <w:right w:w="100.0" w:type="dxa"/>
            </w:tcMar>
          </w:tcPr>
          <w:p w:rsidR="00000000" w:rsidDel="00000000" w:rsidP="00000000" w:rsidRDefault="00000000" w:rsidRPr="00000000" w14:paraId="00000166">
            <w:pPr>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67">
      <w:pPr>
        <w:jc w:val="both"/>
        <w:rPr/>
      </w:pPr>
      <w:r w:rsidDel="00000000" w:rsidR="00000000" w:rsidRPr="00000000">
        <w:rPr>
          <w:rtl w:val="0"/>
        </w:rPr>
      </w:r>
    </w:p>
    <w:p w:rsidR="00000000" w:rsidDel="00000000" w:rsidP="00000000" w:rsidRDefault="00000000" w:rsidRPr="00000000" w14:paraId="00000168">
      <w:pPr>
        <w:spacing w:after="200" w:before="20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9">
      <w:pPr>
        <w:spacing w:after="200" w:before="20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A">
      <w:pPr>
        <w:spacing w:after="200" w:before="20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B">
      <w:pPr>
        <w:spacing w:after="200" w:before="20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C">
      <w:pPr>
        <w:spacing w:after="200" w:before="20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D">
      <w:pPr>
        <w:spacing w:after="200" w:before="20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E">
      <w:pPr>
        <w:spacing w:after="200" w:before="20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F">
      <w:pPr>
        <w:spacing w:after="200" w:before="20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0">
      <w:pPr>
        <w:spacing w:after="200" w:before="20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1">
      <w:pPr>
        <w:spacing w:after="200" w:before="20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2">
      <w:pPr>
        <w:spacing w:after="200" w:before="20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3">
      <w:pPr>
        <w:spacing w:after="200" w:before="20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4">
      <w:pPr>
        <w:spacing w:after="200" w:before="20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5">
      <w:pPr>
        <w:spacing w:after="200" w:before="20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6">
      <w:pPr>
        <w:spacing w:after="200" w:before="20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D">
      <w:pPr>
        <w:jc w:val="both"/>
        <w:rPr>
          <w:rFonts w:ascii="Times New Roman" w:cs="Times New Roman" w:eastAsia="Times New Roman" w:hAnsi="Times New Roman"/>
        </w:rPr>
      </w:pPr>
      <w:r w:rsidDel="00000000" w:rsidR="00000000" w:rsidRPr="00000000">
        <w:rPr>
          <w:rtl w:val="0"/>
        </w:rPr>
      </w:r>
    </w:p>
    <w:sectPr>
      <w:type w:val="nextPage"/>
      <w:pgSz w:h="11906" w:w="16838" w:orient="landscape"/>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pacing w:after="120" w:before="300" w:lineRule="auto"/>
    </w:pPr>
    <w:rPr>
      <w:b w:val="1"/>
      <w:bCs w:val="1"/>
      <w:color w:val="1f3864"/>
      <w:sz w:val="26"/>
      <w:szCs w:val="26"/>
    </w:rPr>
  </w:style>
  <w:style w:type="paragraph" w:styleId="Heading2">
    <w:name w:val="heading 2"/>
    <w:basedOn w:val="Normal"/>
    <w:next w:val="Normal"/>
    <w:pPr>
      <w:pBdr>
        <w:top w:space="0" w:sz="0" w:val="nil"/>
        <w:left w:space="0" w:sz="0" w:val="nil"/>
        <w:bottom w:space="0" w:sz="0" w:val="nil"/>
        <w:right w:space="0" w:sz="0" w:val="nil"/>
        <w:between w:space="0" w:sz="0" w:val="nil"/>
      </w:pBdr>
      <w:spacing w:after="80" w:before="200" w:lineRule="auto"/>
    </w:pPr>
    <w:rPr>
      <w:b w:val="1"/>
      <w:bCs w:val="1"/>
      <w:color w:val="1f3864"/>
    </w:rPr>
  </w:style>
  <w:style w:type="paragraph" w:styleId="Heading3">
    <w:name w:val="heading 3"/>
    <w:basedOn w:val="Normal"/>
    <w:next w:val="Normal"/>
    <w:pPr>
      <w:pBdr>
        <w:top w:space="0" w:sz="0" w:val="nil"/>
        <w:left w:space="0" w:sz="0" w:val="nil"/>
        <w:bottom w:space="0" w:sz="0" w:val="nil"/>
        <w:right w:space="0" w:sz="0" w:val="nil"/>
        <w:between w:space="0" w:sz="0" w:val="nil"/>
      </w:pBdr>
    </w:pPr>
    <w:rPr>
      <w:color w:val="1f4d78"/>
    </w:rPr>
  </w:style>
  <w:style w:type="paragraph" w:styleId="Heading4">
    <w:name w:val="heading 4"/>
    <w:basedOn w:val="Normal"/>
    <w:next w:val="Normal"/>
    <w:pPr>
      <w:pBdr>
        <w:top w:space="0" w:sz="0" w:val="nil"/>
        <w:left w:space="0" w:sz="0" w:val="nil"/>
        <w:bottom w:space="0" w:sz="0" w:val="nil"/>
        <w:right w:space="0" w:sz="0" w:val="nil"/>
        <w:between w:space="0" w:sz="0" w:val="nil"/>
      </w:pBdr>
    </w:pPr>
    <w:rPr>
      <w:i w:val="1"/>
      <w:iCs w:val="1"/>
      <w:color w:val="2e74b5"/>
    </w:rPr>
  </w:style>
  <w:style w:type="paragraph" w:styleId="Heading5">
    <w:name w:val="heading 5"/>
    <w:basedOn w:val="Normal"/>
    <w:next w:val="Normal"/>
    <w:pPr>
      <w:pBdr>
        <w:top w:space="0" w:sz="0" w:val="nil"/>
        <w:left w:space="0" w:sz="0" w:val="nil"/>
        <w:bottom w:space="0" w:sz="0" w:val="nil"/>
        <w:right w:space="0" w:sz="0" w:val="nil"/>
        <w:between w:space="0" w:sz="0" w:val="nil"/>
      </w:pBdr>
    </w:pPr>
    <w:rPr>
      <w:color w:val="2e74b5"/>
    </w:rPr>
  </w:style>
  <w:style w:type="paragraph" w:styleId="Heading6">
    <w:name w:val="heading 6"/>
    <w:basedOn w:val="Normal"/>
    <w:next w:val="Normal"/>
    <w:pPr>
      <w:pBdr>
        <w:top w:space="0" w:sz="0" w:val="nil"/>
        <w:left w:space="0" w:sz="0" w:val="nil"/>
        <w:bottom w:space="0" w:sz="0" w:val="nil"/>
        <w:right w:space="0" w:sz="0" w:val="nil"/>
        <w:between w:space="0" w:sz="0" w:val="nil"/>
      </w:pBdr>
    </w:pPr>
    <w:rPr>
      <w:color w:val="1f4d78"/>
    </w:rPr>
  </w:style>
  <w:style w:type="paragraph" w:styleId="Title">
    <w:name w:val="Title"/>
    <w:basedOn w:val="Normal"/>
    <w:next w:val="Normal"/>
    <w:pPr>
      <w:pBdr>
        <w:top w:space="0" w:sz="0" w:val="nil"/>
        <w:left w:space="0" w:sz="0" w:val="nil"/>
        <w:bottom w:space="0" w:sz="0" w:val="nil"/>
        <w:right w:space="0" w:sz="0" w:val="nil"/>
        <w:between w:space="0" w:sz="0" w:val="nil"/>
      </w:pBdr>
    </w:pPr>
    <w:rPr>
      <w:color w:val="000000"/>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xk5v/DB6IOKO8vWDl6UbJkrHQg==">CgMxLjAyDmgueHhudzloZTl3N2F0OAByITF3eFlqcjJqQVpVSlBDOUh3RjlJQUtEVElnc1ZaWWtOZQ==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